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02" w:rsidRPr="00763923" w:rsidRDefault="00250808" w:rsidP="00860FCD">
      <w:pPr>
        <w:spacing w:before="240" w:after="0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763923">
        <w:rPr>
          <w:rFonts w:cs="Arial"/>
          <w:b/>
          <w:sz w:val="28"/>
          <w:szCs w:val="28"/>
          <w:u w:val="single"/>
        </w:rPr>
        <w:t>EUROPEAN NUTRIENT RECYCLING</w:t>
      </w:r>
      <w:r w:rsidR="00D871A7" w:rsidRPr="00763923">
        <w:rPr>
          <w:rFonts w:cs="Arial"/>
          <w:b/>
          <w:sz w:val="28"/>
          <w:szCs w:val="28"/>
          <w:u w:val="single"/>
        </w:rPr>
        <w:t xml:space="preserve"> </w:t>
      </w:r>
      <w:r w:rsidR="00B40558" w:rsidRPr="00763923">
        <w:rPr>
          <w:rFonts w:cs="Arial"/>
          <w:b/>
          <w:sz w:val="28"/>
          <w:szCs w:val="28"/>
          <w:u w:val="single"/>
        </w:rPr>
        <w:t>CONTEST</w:t>
      </w:r>
      <w:r w:rsidR="006C1CA4" w:rsidRPr="00763923">
        <w:rPr>
          <w:rFonts w:cs="Arial"/>
          <w:b/>
          <w:sz w:val="28"/>
          <w:szCs w:val="28"/>
          <w:u w:val="single"/>
        </w:rPr>
        <w:t xml:space="preserve"> </w:t>
      </w:r>
      <w:r w:rsidR="009A4CCE" w:rsidRPr="00763923">
        <w:rPr>
          <w:rFonts w:cs="Arial"/>
          <w:b/>
          <w:sz w:val="28"/>
          <w:szCs w:val="28"/>
          <w:u w:val="single"/>
        </w:rPr>
        <w:t>QUESTIONNA</w:t>
      </w:r>
      <w:r w:rsidR="00AB0FE1" w:rsidRPr="00763923">
        <w:rPr>
          <w:rFonts w:cs="Arial"/>
          <w:b/>
          <w:sz w:val="28"/>
          <w:szCs w:val="28"/>
          <w:u w:val="single"/>
        </w:rPr>
        <w:t>I</w:t>
      </w:r>
      <w:r w:rsidR="009A4CCE" w:rsidRPr="00763923">
        <w:rPr>
          <w:rFonts w:cs="Arial"/>
          <w:b/>
          <w:sz w:val="28"/>
          <w:szCs w:val="28"/>
          <w:u w:val="single"/>
        </w:rPr>
        <w:t>R</w:t>
      </w:r>
      <w:r w:rsidR="00EE4A17" w:rsidRPr="00763923">
        <w:rPr>
          <w:rFonts w:cs="Arial"/>
          <w:b/>
          <w:sz w:val="28"/>
          <w:szCs w:val="28"/>
          <w:u w:val="single"/>
        </w:rPr>
        <w:t>I</w:t>
      </w:r>
      <w:r w:rsidR="009A4CCE" w:rsidRPr="00763923">
        <w:rPr>
          <w:rFonts w:cs="Arial"/>
          <w:b/>
          <w:sz w:val="28"/>
          <w:szCs w:val="28"/>
          <w:u w:val="single"/>
        </w:rPr>
        <w:t>E</w:t>
      </w:r>
      <w:r w:rsidR="00341DA7" w:rsidRPr="00763923">
        <w:rPr>
          <w:rFonts w:cs="Arial"/>
          <w:b/>
          <w:sz w:val="28"/>
          <w:szCs w:val="28"/>
          <w:u w:val="single"/>
        </w:rPr>
        <w:t xml:space="preserve"> </w:t>
      </w:r>
    </w:p>
    <w:p w:rsidR="00F46628" w:rsidRPr="00763923" w:rsidRDefault="00EE4A17" w:rsidP="00F46628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763923">
        <w:rPr>
          <w:rFonts w:cstheme="minorHAnsi"/>
          <w:b/>
          <w:sz w:val="24"/>
          <w:szCs w:val="24"/>
          <w:u w:val="single"/>
        </w:rPr>
        <w:t>For s</w:t>
      </w:r>
      <w:r w:rsidR="00F46628" w:rsidRPr="00763923">
        <w:rPr>
          <w:rFonts w:cstheme="minorHAnsi"/>
          <w:b/>
          <w:sz w:val="24"/>
          <w:szCs w:val="24"/>
          <w:u w:val="single"/>
        </w:rPr>
        <w:t>election of the best available nutrient rec</w:t>
      </w:r>
      <w:r w:rsidRPr="00763923">
        <w:rPr>
          <w:rFonts w:cstheme="minorHAnsi"/>
          <w:b/>
          <w:sz w:val="24"/>
          <w:szCs w:val="24"/>
          <w:u w:val="single"/>
        </w:rPr>
        <w:t>overy technologies and products.</w:t>
      </w:r>
    </w:p>
    <w:p w:rsidR="001A6426" w:rsidRDefault="00EE4A17" w:rsidP="00F46628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763923">
        <w:rPr>
          <w:rFonts w:cs="Arial"/>
          <w:b/>
          <w:i/>
          <w:sz w:val="24"/>
          <w:szCs w:val="24"/>
        </w:rPr>
        <w:t>D</w:t>
      </w:r>
      <w:r w:rsidR="00887B14" w:rsidRPr="00763923">
        <w:rPr>
          <w:rFonts w:cs="Arial"/>
          <w:b/>
          <w:i/>
          <w:sz w:val="24"/>
          <w:szCs w:val="24"/>
        </w:rPr>
        <w:t>eployment/</w:t>
      </w:r>
      <w:r w:rsidR="00F46628" w:rsidRPr="00763923">
        <w:rPr>
          <w:rFonts w:cs="Arial"/>
          <w:b/>
          <w:i/>
          <w:sz w:val="24"/>
          <w:szCs w:val="24"/>
        </w:rPr>
        <w:t xml:space="preserve">market </w:t>
      </w:r>
      <w:r w:rsidR="00887B14" w:rsidRPr="00763923">
        <w:rPr>
          <w:rFonts w:cs="Arial"/>
          <w:b/>
          <w:i/>
          <w:sz w:val="24"/>
          <w:szCs w:val="24"/>
        </w:rPr>
        <w:t xml:space="preserve">uptake promotion of </w:t>
      </w:r>
      <w:r w:rsidR="001A6426" w:rsidRPr="00763923">
        <w:rPr>
          <w:rFonts w:cs="Arial"/>
          <w:b/>
          <w:i/>
          <w:sz w:val="24"/>
          <w:szCs w:val="24"/>
        </w:rPr>
        <w:t>N</w:t>
      </w:r>
      <w:r w:rsidR="00887B14" w:rsidRPr="00763923">
        <w:rPr>
          <w:rFonts w:cs="Arial"/>
          <w:b/>
          <w:i/>
          <w:sz w:val="24"/>
          <w:szCs w:val="24"/>
        </w:rPr>
        <w:t>itrogen/</w:t>
      </w:r>
      <w:r w:rsidR="00F46628" w:rsidRPr="00763923">
        <w:rPr>
          <w:rFonts w:cs="Arial"/>
          <w:b/>
          <w:i/>
          <w:sz w:val="24"/>
          <w:szCs w:val="24"/>
        </w:rPr>
        <w:t>Phosphorus recovery</w:t>
      </w:r>
      <w:r w:rsidR="00887B14" w:rsidRPr="00763923">
        <w:rPr>
          <w:rFonts w:cs="Arial"/>
          <w:b/>
          <w:i/>
          <w:sz w:val="24"/>
          <w:szCs w:val="24"/>
        </w:rPr>
        <w:t xml:space="preserve"> innovations</w:t>
      </w:r>
    </w:p>
    <w:p w:rsidR="00CF7EFF" w:rsidRPr="00763923" w:rsidRDefault="00153DD8" w:rsidP="00F46628">
      <w:pPr>
        <w:spacing w:after="0"/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noProof/>
          <w:sz w:val="24"/>
          <w:szCs w:val="24"/>
          <w:lang w:val="nl-NL" w:eastAsia="nl-NL"/>
        </w:rPr>
        <w:drawing>
          <wp:inline distT="0" distB="0" distL="0" distR="0">
            <wp:extent cx="5933833" cy="38417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14" cy="384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"/>
        <w:gridCol w:w="3007"/>
        <w:gridCol w:w="103"/>
        <w:gridCol w:w="6069"/>
      </w:tblGrid>
      <w:tr w:rsidR="00B56FC2" w:rsidRPr="00763923" w:rsidTr="001637B3">
        <w:trPr>
          <w:gridBefore w:val="1"/>
          <w:wBefore w:w="108" w:type="dxa"/>
        </w:trPr>
        <w:tc>
          <w:tcPr>
            <w:tcW w:w="9179" w:type="dxa"/>
            <w:gridSpan w:val="3"/>
            <w:shd w:val="clear" w:color="auto" w:fill="EAF1DD" w:themeFill="accent3" w:themeFillTint="33"/>
          </w:tcPr>
          <w:p w:rsidR="00D45217" w:rsidRDefault="00D45217" w:rsidP="00D45217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PART 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>I. Data provider</w:t>
            </w:r>
            <w:r w:rsidR="00A8699F" w:rsidRPr="00763923">
              <w:rPr>
                <w:rFonts w:cs="Arial"/>
                <w:b/>
                <w:sz w:val="28"/>
                <w:szCs w:val="28"/>
              </w:rPr>
              <w:t>/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CONTACT</w:t>
            </w:r>
            <w:r w:rsidR="00A8699F" w:rsidRPr="00763923">
              <w:rPr>
                <w:rFonts w:cs="Arial"/>
                <w:b/>
                <w:sz w:val="28"/>
                <w:szCs w:val="28"/>
              </w:rPr>
              <w:t xml:space="preserve"> person</w:t>
            </w:r>
            <w:r w:rsidR="00FE2871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1637B3" w:rsidRPr="001637B3" w:rsidRDefault="001637B3" w:rsidP="00D45217">
            <w:pPr>
              <w:spacing w:before="120" w:after="1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1637B3">
              <w:rPr>
                <w:rFonts w:cs="Arial"/>
                <w:b/>
                <w:color w:val="FF0000"/>
                <w:sz w:val="20"/>
                <w:szCs w:val="20"/>
              </w:rPr>
              <w:t>Data Provider is the person filling in this Questionnaire and signing the Consent Form</w:t>
            </w:r>
          </w:p>
          <w:p w:rsidR="00B56FC2" w:rsidRPr="00763923" w:rsidRDefault="00AA495A" w:rsidP="00D45217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>(Project Coordinator or</w:t>
            </w:r>
            <w:r w:rsidR="00FD26A8" w:rsidRPr="00763923">
              <w:rPr>
                <w:rFonts w:cs="Arial"/>
                <w:b/>
                <w:sz w:val="28"/>
                <w:szCs w:val="28"/>
              </w:rPr>
              <w:t xml:space="preserve"> T</w:t>
            </w:r>
            <w:r w:rsidRPr="00763923">
              <w:rPr>
                <w:rFonts w:cs="Arial"/>
                <w:b/>
                <w:sz w:val="28"/>
                <w:szCs w:val="28"/>
              </w:rPr>
              <w:t>echnology and/or</w:t>
            </w:r>
            <w:r w:rsidR="00AC2866" w:rsidRPr="00763923">
              <w:rPr>
                <w:rFonts w:cs="Arial"/>
                <w:b/>
                <w:sz w:val="28"/>
                <w:szCs w:val="28"/>
              </w:rPr>
              <w:t xml:space="preserve"> P</w:t>
            </w:r>
            <w:r w:rsidR="00FD26A8" w:rsidRPr="00763923">
              <w:rPr>
                <w:rFonts w:cs="Arial"/>
                <w:b/>
                <w:sz w:val="28"/>
                <w:szCs w:val="28"/>
              </w:rPr>
              <w:t>roduct owner)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Name </w:t>
            </w:r>
            <w:r w:rsidR="00AA495A" w:rsidRPr="00763923">
              <w:rPr>
                <w:rFonts w:cs="Arial"/>
                <w:sz w:val="24"/>
                <w:szCs w:val="24"/>
              </w:rPr>
              <w:t xml:space="preserve">and status </w:t>
            </w:r>
            <w:r w:rsidRPr="00763923">
              <w:rPr>
                <w:rFonts w:cs="Arial"/>
                <w:sz w:val="24"/>
                <w:szCs w:val="24"/>
              </w:rPr>
              <w:t xml:space="preserve">of </w:t>
            </w:r>
            <w:r w:rsidR="00AA495A" w:rsidRPr="00763923">
              <w:rPr>
                <w:rFonts w:cs="Arial"/>
                <w:sz w:val="24"/>
                <w:szCs w:val="24"/>
              </w:rPr>
              <w:t xml:space="preserve">the </w:t>
            </w:r>
            <w:r w:rsidRPr="00763923">
              <w:rPr>
                <w:rFonts w:cs="Arial"/>
                <w:sz w:val="24"/>
                <w:szCs w:val="24"/>
              </w:rPr>
              <w:t>responsible data provider 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Organisation: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6702EC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Contact details (</w:t>
            </w:r>
            <w:r w:rsidR="00007089" w:rsidRPr="00763923">
              <w:rPr>
                <w:rFonts w:cs="Arial"/>
                <w:sz w:val="24"/>
                <w:szCs w:val="24"/>
              </w:rPr>
              <w:t xml:space="preserve">your address, </w:t>
            </w:r>
            <w:r w:rsidRPr="00763923">
              <w:rPr>
                <w:rFonts w:cs="Arial"/>
                <w:sz w:val="24"/>
                <w:szCs w:val="24"/>
              </w:rPr>
              <w:t>e-mail</w:t>
            </w:r>
            <w:r w:rsidR="00D50107" w:rsidRPr="00763923">
              <w:rPr>
                <w:rFonts w:cs="Arial"/>
                <w:sz w:val="24"/>
                <w:szCs w:val="24"/>
              </w:rPr>
              <w:t>, telephone</w:t>
            </w:r>
            <w:r w:rsidRPr="00763923">
              <w:rPr>
                <w:rFonts w:cs="Arial"/>
                <w:sz w:val="24"/>
                <w:szCs w:val="24"/>
              </w:rPr>
              <w:t>):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56FC2" w:rsidRPr="00763923" w:rsidTr="001637B3">
        <w:trPr>
          <w:gridBefore w:val="1"/>
          <w:wBefore w:w="108" w:type="dxa"/>
        </w:trPr>
        <w:tc>
          <w:tcPr>
            <w:tcW w:w="3110" w:type="dxa"/>
            <w:gridSpan w:val="2"/>
          </w:tcPr>
          <w:p w:rsidR="00B56FC2" w:rsidRPr="00763923" w:rsidRDefault="006D5F87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Job title:</w:t>
            </w:r>
          </w:p>
        </w:tc>
        <w:tc>
          <w:tcPr>
            <w:tcW w:w="6069" w:type="dxa"/>
          </w:tcPr>
          <w:p w:rsidR="00B56FC2" w:rsidRPr="00763923" w:rsidRDefault="00B56FC2" w:rsidP="005669E0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9287" w:type="dxa"/>
            <w:gridSpan w:val="4"/>
            <w:shd w:val="clear" w:color="auto" w:fill="EAF1DD" w:themeFill="accent3" w:themeFillTint="33"/>
          </w:tcPr>
          <w:p w:rsidR="00BA44A0" w:rsidRPr="00763923" w:rsidRDefault="001637B3" w:rsidP="00941181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4"/>
                <w:szCs w:val="24"/>
              </w:rPr>
              <w:lastRenderedPageBreak/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PART</w:t>
            </w:r>
            <w:r w:rsidR="00D45217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>II: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941181" w:rsidRPr="00763923">
              <w:rPr>
                <w:rFonts w:cs="Arial"/>
                <w:b/>
                <w:sz w:val="28"/>
                <w:szCs w:val="28"/>
              </w:rPr>
              <w:t xml:space="preserve">PROJECT </w:t>
            </w:r>
            <w:r w:rsidR="00BA44A0" w:rsidRPr="00763923">
              <w:rPr>
                <w:rFonts w:cs="Arial"/>
                <w:b/>
                <w:sz w:val="28"/>
                <w:szCs w:val="28"/>
              </w:rPr>
              <w:t>relate</w:t>
            </w:r>
            <w:r w:rsidR="005E549F" w:rsidRPr="00763923">
              <w:rPr>
                <w:rFonts w:cs="Arial"/>
                <w:b/>
                <w:sz w:val="28"/>
                <w:szCs w:val="28"/>
              </w:rPr>
              <w:t>d</w:t>
            </w:r>
            <w:r w:rsidR="00BA44A0" w:rsidRPr="00763923">
              <w:rPr>
                <w:rFonts w:cs="Arial"/>
                <w:b/>
                <w:sz w:val="28"/>
                <w:szCs w:val="28"/>
              </w:rPr>
              <w:t xml:space="preserve"> questions:</w:t>
            </w:r>
          </w:p>
        </w:tc>
      </w:tr>
      <w:tr w:rsidR="00B56FC2" w:rsidRPr="00763923" w:rsidTr="001637B3">
        <w:tc>
          <w:tcPr>
            <w:tcW w:w="3115" w:type="dxa"/>
            <w:gridSpan w:val="2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Full Title:</w:t>
            </w:r>
          </w:p>
        </w:tc>
        <w:tc>
          <w:tcPr>
            <w:tcW w:w="6172" w:type="dxa"/>
            <w:gridSpan w:val="2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acronym</w:t>
            </w:r>
            <w:r w:rsidR="00BA44A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website</w:t>
            </w:r>
            <w:r w:rsidR="00BA44A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Programme (EU FP7, H2020, LIFE, national project</w:t>
            </w:r>
            <w:r w:rsidR="00007089" w:rsidRPr="00763923">
              <w:rPr>
                <w:rFonts w:cs="Arial"/>
                <w:sz w:val="24"/>
                <w:szCs w:val="24"/>
              </w:rPr>
              <w:t xml:space="preserve"> or others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Contract number: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Project duration: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Status of the project:</w:t>
            </w:r>
          </w:p>
        </w:tc>
        <w:tc>
          <w:tcPr>
            <w:tcW w:w="6172" w:type="dxa"/>
            <w:gridSpan w:val="2"/>
          </w:tcPr>
          <w:p w:rsidR="00BA44A0" w:rsidRPr="00763923" w:rsidRDefault="007D2BC4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(on going, finished.. etc.)</w:t>
            </w: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2972E7" w:rsidRDefault="00B347C0" w:rsidP="00A8699F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coordinator organisation and coordinator</w:t>
            </w:r>
            <w:r w:rsidR="00D04EF7">
              <w:rPr>
                <w:rFonts w:cs="Arial"/>
                <w:sz w:val="24"/>
                <w:szCs w:val="24"/>
              </w:rPr>
              <w:t>:</w:t>
            </w:r>
          </w:p>
          <w:p w:rsidR="00B347C0" w:rsidRPr="00763923" w:rsidRDefault="002972E7" w:rsidP="00A8699F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2972E7">
              <w:rPr>
                <w:color w:val="FF0000"/>
                <w:sz w:val="20"/>
                <w:szCs w:val="20"/>
              </w:rPr>
              <w:t>In the case of you are a Project Partner a signed Consent Form is also needed from the Project Coordinator. Otherwise please do not send any personal data (e-mail, telephone, etc.) of third person.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2972E7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Coordinator contact (e-mail):</w:t>
            </w:r>
          </w:p>
          <w:p w:rsidR="00BA44A0" w:rsidRPr="00763923" w:rsidRDefault="002972E7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2972E7">
              <w:rPr>
                <w:color w:val="FF0000"/>
                <w:sz w:val="20"/>
                <w:szCs w:val="20"/>
              </w:rPr>
              <w:t>In the case of you are a Project Partner a signed Consent Form is also needed from the Project Coordinator. Otherwise please do not send any personal data (e-mail, telephone, etc.) of third person.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347C0" w:rsidRPr="00763923" w:rsidTr="001637B3">
        <w:tc>
          <w:tcPr>
            <w:tcW w:w="3115" w:type="dxa"/>
            <w:gridSpan w:val="2"/>
          </w:tcPr>
          <w:p w:rsidR="00B347C0" w:rsidRPr="00763923" w:rsidRDefault="00B347C0" w:rsidP="00007089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List of </w:t>
            </w:r>
            <w:r w:rsidR="00CA0C43" w:rsidRPr="00763923">
              <w:rPr>
                <w:rFonts w:cs="Arial"/>
                <w:sz w:val="24"/>
                <w:szCs w:val="24"/>
              </w:rPr>
              <w:t>project partn</w:t>
            </w:r>
            <w:r w:rsidR="00007089" w:rsidRPr="00763923">
              <w:rPr>
                <w:rFonts w:cs="Arial"/>
                <w:sz w:val="24"/>
                <w:szCs w:val="24"/>
              </w:rPr>
              <w:t>ers, or web links:</w:t>
            </w:r>
          </w:p>
        </w:tc>
        <w:tc>
          <w:tcPr>
            <w:tcW w:w="6172" w:type="dxa"/>
            <w:gridSpan w:val="2"/>
          </w:tcPr>
          <w:p w:rsidR="00B347C0" w:rsidRPr="00763923" w:rsidRDefault="00B347C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BA44A0" w:rsidRPr="00763923" w:rsidTr="001637B3">
        <w:tc>
          <w:tcPr>
            <w:tcW w:w="3115" w:type="dxa"/>
            <w:gridSpan w:val="2"/>
          </w:tcPr>
          <w:p w:rsidR="00BA44A0" w:rsidRPr="00763923" w:rsidRDefault="00BA44A0" w:rsidP="007C7420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Short summary of the project</w:t>
            </w:r>
            <w:r w:rsidR="003B43CB" w:rsidRPr="00763923">
              <w:rPr>
                <w:rFonts w:cs="Arial"/>
                <w:sz w:val="24"/>
                <w:szCs w:val="24"/>
              </w:rPr>
              <w:t xml:space="preserve"> </w:t>
            </w:r>
            <w:r w:rsidR="007C7420"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="007C7420"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="007C7420" w:rsidRPr="00763923">
              <w:rPr>
                <w:rFonts w:cs="Arial"/>
                <w:sz w:val="24"/>
                <w:szCs w:val="24"/>
              </w:rPr>
              <w:t xml:space="preserve"> 500)</w:t>
            </w:r>
          </w:p>
        </w:tc>
        <w:tc>
          <w:tcPr>
            <w:tcW w:w="6172" w:type="dxa"/>
            <w:gridSpan w:val="2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D45217" w:rsidRPr="00763923" w:rsidRDefault="00D45217">
      <w:pPr>
        <w:rPr>
          <w:sz w:val="20"/>
          <w:szCs w:val="20"/>
        </w:rPr>
      </w:pPr>
      <w:r w:rsidRPr="00763923">
        <w:rPr>
          <w:sz w:val="20"/>
          <w:szCs w:val="2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7"/>
        <w:gridCol w:w="6990"/>
      </w:tblGrid>
      <w:tr w:rsidR="00BA44A0" w:rsidRPr="00763923" w:rsidTr="00941181">
        <w:tc>
          <w:tcPr>
            <w:tcW w:w="9287" w:type="dxa"/>
            <w:gridSpan w:val="2"/>
            <w:shd w:val="clear" w:color="auto" w:fill="EAF1DD" w:themeFill="accent3" w:themeFillTint="33"/>
          </w:tcPr>
          <w:p w:rsidR="00733325" w:rsidRDefault="00941181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lastRenderedPageBreak/>
              <w:t>PART III: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 </w:t>
            </w:r>
            <w:r w:rsidR="00733325" w:rsidRPr="00763923">
              <w:rPr>
                <w:rFonts w:cs="Arial"/>
                <w:b/>
                <w:caps/>
                <w:sz w:val="28"/>
                <w:szCs w:val="28"/>
              </w:rPr>
              <w:t>technologies</w:t>
            </w:r>
          </w:p>
          <w:p w:rsidR="00733325" w:rsidRDefault="00BA44A0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Questions related to the </w:t>
            </w:r>
            <w:r w:rsidR="00733325">
              <w:rPr>
                <w:rFonts w:cs="Arial"/>
                <w:b/>
                <w:sz w:val="28"/>
                <w:szCs w:val="28"/>
              </w:rPr>
              <w:t xml:space="preserve">practice oriented </w:t>
            </w:r>
          </w:p>
          <w:p w:rsidR="001D2720" w:rsidRPr="00763923" w:rsidRDefault="00BA44A0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Nitrogen </w:t>
            </w:r>
            <w:r w:rsidR="00C861A9" w:rsidRPr="00763923">
              <w:rPr>
                <w:rFonts w:cs="Arial"/>
                <w:b/>
                <w:sz w:val="28"/>
                <w:szCs w:val="28"/>
              </w:rPr>
              <w:t>and/</w:t>
            </w:r>
            <w:r w:rsidRPr="00763923">
              <w:rPr>
                <w:rFonts w:cs="Arial"/>
                <w:b/>
                <w:sz w:val="28"/>
                <w:szCs w:val="28"/>
              </w:rPr>
              <w:t xml:space="preserve">or Phosphorus recovery </w:t>
            </w:r>
            <w:r w:rsidR="00733325" w:rsidRPr="00763923">
              <w:rPr>
                <w:rFonts w:cs="Arial"/>
                <w:b/>
                <w:sz w:val="28"/>
                <w:szCs w:val="28"/>
              </w:rPr>
              <w:t>technologies</w:t>
            </w:r>
            <w:r w:rsidR="00733325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BA44A0" w:rsidRPr="00763923" w:rsidTr="00B65F5E">
        <w:tc>
          <w:tcPr>
            <w:tcW w:w="2297" w:type="dxa"/>
            <w:vAlign w:val="center"/>
          </w:tcPr>
          <w:p w:rsidR="00BA44A0" w:rsidRPr="00763923" w:rsidRDefault="00BA44A0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technology:</w:t>
            </w:r>
          </w:p>
        </w:tc>
        <w:tc>
          <w:tcPr>
            <w:tcW w:w="6990" w:type="dxa"/>
          </w:tcPr>
          <w:p w:rsidR="00BA44A0" w:rsidRPr="00763923" w:rsidRDefault="00BA44A0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C861A9" w:rsidRPr="00763923" w:rsidTr="00B65F5E">
        <w:tc>
          <w:tcPr>
            <w:tcW w:w="2297" w:type="dxa"/>
            <w:vAlign w:val="center"/>
          </w:tcPr>
          <w:p w:rsidR="00C861A9" w:rsidRPr="00763923" w:rsidRDefault="00D50107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Qualified and quantified t</w:t>
            </w:r>
            <w:r w:rsidR="00C861A9" w:rsidRPr="00763923">
              <w:rPr>
                <w:rFonts w:cs="Arial"/>
                <w:sz w:val="24"/>
                <w:szCs w:val="24"/>
              </w:rPr>
              <w:t xml:space="preserve">echnology </w:t>
            </w:r>
            <w:r w:rsidR="005D51E9" w:rsidRPr="00763923">
              <w:rPr>
                <w:rFonts w:cs="Arial"/>
                <w:sz w:val="24"/>
                <w:szCs w:val="24"/>
              </w:rPr>
              <w:t>description</w:t>
            </w:r>
            <w:r w:rsidR="00C04AD5" w:rsidRPr="00763923">
              <w:rPr>
                <w:rFonts w:cs="Arial"/>
                <w:sz w:val="24"/>
                <w:szCs w:val="24"/>
              </w:rPr>
              <w:t>:</w:t>
            </w:r>
            <w:r w:rsidRPr="00763923">
              <w:rPr>
                <w:rFonts w:cs="Arial"/>
                <w:sz w:val="24"/>
                <w:szCs w:val="24"/>
              </w:rPr>
              <w:t xml:space="preserve"> </w:t>
            </w:r>
          </w:p>
          <w:p w:rsidR="00AA495A" w:rsidRPr="00763923" w:rsidRDefault="00AA495A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</w:t>
            </w:r>
            <w:r w:rsidR="00B54DFF" w:rsidRPr="00763923">
              <w:rPr>
                <w:rFonts w:cs="Arial"/>
                <w:sz w:val="24"/>
                <w:szCs w:val="24"/>
              </w:rPr>
              <w:t>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</w:t>
            </w:r>
            <w:r w:rsidR="00B54DFF" w:rsidRPr="00763923">
              <w:rPr>
                <w:rFonts w:cs="Arial"/>
                <w:sz w:val="24"/>
                <w:szCs w:val="24"/>
              </w:rPr>
              <w:t>3</w:t>
            </w:r>
            <w:r w:rsidRPr="00763923">
              <w:rPr>
                <w:rFonts w:cs="Arial"/>
                <w:sz w:val="24"/>
                <w:szCs w:val="24"/>
              </w:rPr>
              <w:t>,</w:t>
            </w:r>
            <w:r w:rsidR="00B54DFF" w:rsidRPr="00763923">
              <w:rPr>
                <w:rFonts w:cs="Arial"/>
                <w:sz w:val="24"/>
                <w:szCs w:val="24"/>
              </w:rPr>
              <w:t>0</w:t>
            </w:r>
            <w:r w:rsidRPr="00763923">
              <w:rPr>
                <w:rFonts w:cs="Arial"/>
                <w:sz w:val="24"/>
                <w:szCs w:val="24"/>
              </w:rPr>
              <w:t>00)</w:t>
            </w:r>
          </w:p>
        </w:tc>
        <w:tc>
          <w:tcPr>
            <w:tcW w:w="6990" w:type="dxa"/>
          </w:tcPr>
          <w:p w:rsidR="0025419E" w:rsidRPr="00763923" w:rsidRDefault="00B54DFF" w:rsidP="0025419E">
            <w:pPr>
              <w:pStyle w:val="Lijstalinea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processing </w:t>
            </w:r>
            <w:r w:rsidR="00164D4B">
              <w:rPr>
                <w:rFonts w:cs="Arial"/>
                <w:sz w:val="24"/>
                <w:szCs w:val="24"/>
              </w:rPr>
              <w:t xml:space="preserve">aim, </w:t>
            </w:r>
            <w:r w:rsidR="00164D4B" w:rsidRPr="00763923">
              <w:rPr>
                <w:rFonts w:cs="Arial"/>
                <w:sz w:val="24"/>
                <w:szCs w:val="24"/>
              </w:rPr>
              <w:t xml:space="preserve">process conditions </w:t>
            </w:r>
            <w:r w:rsidR="00B65F5E">
              <w:rPr>
                <w:rFonts w:cs="Arial"/>
                <w:sz w:val="24"/>
                <w:szCs w:val="24"/>
              </w:rPr>
              <w:t>, feed flexibility</w:t>
            </w:r>
            <w:r w:rsidR="00B65F5E" w:rsidRPr="00763923">
              <w:rPr>
                <w:rFonts w:cs="Arial"/>
                <w:sz w:val="24"/>
                <w:szCs w:val="24"/>
              </w:rPr>
              <w:t xml:space="preserve"> </w:t>
            </w:r>
            <w:r w:rsidR="0025419E" w:rsidRPr="00763923">
              <w:rPr>
                <w:rFonts w:cs="Arial"/>
                <w:sz w:val="24"/>
                <w:szCs w:val="24"/>
              </w:rPr>
              <w:t>and description:</w:t>
            </w:r>
          </w:p>
          <w:p w:rsidR="0025419E" w:rsidRPr="00763923" w:rsidRDefault="0025419E" w:rsidP="0025419E">
            <w:pPr>
              <w:pStyle w:val="Lijstalinea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energy/water use:</w:t>
            </w:r>
          </w:p>
          <w:p w:rsidR="0025419E" w:rsidRPr="00763923" w:rsidRDefault="0025419E" w:rsidP="0025419E">
            <w:pPr>
              <w:pStyle w:val="Lijstalinea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added value </w:t>
            </w:r>
            <w:r w:rsidR="00C04AD5" w:rsidRPr="00763923">
              <w:rPr>
                <w:rFonts w:cs="Arial"/>
                <w:sz w:val="24"/>
                <w:szCs w:val="24"/>
              </w:rPr>
              <w:t xml:space="preserve">innovative </w:t>
            </w:r>
            <w:r w:rsidR="00B54DFF" w:rsidRPr="00763923">
              <w:rPr>
                <w:rFonts w:cs="Arial"/>
                <w:sz w:val="24"/>
                <w:szCs w:val="24"/>
              </w:rPr>
              <w:t xml:space="preserve">technical </w:t>
            </w:r>
            <w:r w:rsidRPr="00763923">
              <w:rPr>
                <w:rFonts w:cs="Arial"/>
                <w:sz w:val="24"/>
                <w:szCs w:val="24"/>
              </w:rPr>
              <w:t>content:</w:t>
            </w:r>
          </w:p>
          <w:p w:rsidR="0025419E" w:rsidRPr="00763923" w:rsidRDefault="0025419E" w:rsidP="0025419E">
            <w:pPr>
              <w:pStyle w:val="Lijstalinea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location:</w:t>
            </w:r>
          </w:p>
          <w:p w:rsidR="00084BFE" w:rsidRDefault="00B54DFF" w:rsidP="00084BFE">
            <w:pPr>
              <w:pStyle w:val="Lijstalinea"/>
              <w:numPr>
                <w:ilvl w:val="0"/>
                <w:numId w:val="2"/>
              </w:numPr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emissions and environmental/climate impacts</w:t>
            </w:r>
            <w:r w:rsidR="000B07DD" w:rsidRPr="00763923">
              <w:rPr>
                <w:rFonts w:cs="Arial"/>
                <w:sz w:val="24"/>
                <w:szCs w:val="24"/>
              </w:rPr>
              <w:t xml:space="preserve"> (as of EU/MS regulations)</w:t>
            </w:r>
            <w:r w:rsidR="0025419E" w:rsidRPr="00763923">
              <w:rPr>
                <w:rFonts w:cs="Arial"/>
                <w:sz w:val="24"/>
                <w:szCs w:val="24"/>
              </w:rPr>
              <w:t>:</w:t>
            </w:r>
          </w:p>
          <w:p w:rsidR="007679E5" w:rsidRPr="007679E5" w:rsidRDefault="007679E5" w:rsidP="007679E5">
            <w:pPr>
              <w:rPr>
                <w:rFonts w:cs="Arial"/>
                <w:sz w:val="24"/>
                <w:szCs w:val="24"/>
              </w:rPr>
            </w:pPr>
          </w:p>
        </w:tc>
      </w:tr>
      <w:tr w:rsidR="00B65F5E" w:rsidRPr="00763923" w:rsidTr="00B65F5E">
        <w:tc>
          <w:tcPr>
            <w:tcW w:w="2297" w:type="dxa"/>
            <w:vAlign w:val="center"/>
          </w:tcPr>
          <w:p w:rsidR="007679E5" w:rsidRPr="00730F05" w:rsidRDefault="007679E5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b/>
                <w:sz w:val="24"/>
                <w:szCs w:val="24"/>
              </w:rPr>
              <w:t>INPUT</w:t>
            </w:r>
            <w:r w:rsidR="00B65F5E" w:rsidRPr="00730F05">
              <w:rPr>
                <w:rFonts w:cs="Arial"/>
                <w:sz w:val="24"/>
                <w:szCs w:val="24"/>
              </w:rPr>
              <w:t xml:space="preserve"> tons/year </w:t>
            </w:r>
          </w:p>
          <w:p w:rsidR="00B65F5E" w:rsidRPr="00730F05" w:rsidRDefault="00B65F5E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sz w:val="24"/>
                <w:szCs w:val="24"/>
              </w:rPr>
              <w:t>and tons/hour:</w:t>
            </w:r>
          </w:p>
        </w:tc>
        <w:tc>
          <w:tcPr>
            <w:tcW w:w="6990" w:type="dxa"/>
          </w:tcPr>
          <w:p w:rsidR="007679E5" w:rsidRPr="00763923" w:rsidRDefault="007679E5" w:rsidP="00730F05">
            <w:pPr>
              <w:pStyle w:val="Lijstalinea"/>
              <w:numPr>
                <w:ilvl w:val="0"/>
                <w:numId w:val="2"/>
              </w:numPr>
              <w:ind w:left="39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input material(s) specs</w:t>
            </w:r>
            <w:r w:rsidR="00730F05">
              <w:rPr>
                <w:rFonts w:cs="Arial"/>
                <w:sz w:val="24"/>
                <w:szCs w:val="24"/>
              </w:rPr>
              <w:t xml:space="preserve">, input material availability in economical industrial scale, </w:t>
            </w:r>
            <w:r w:rsidRPr="00164D4B">
              <w:rPr>
                <w:rFonts w:cs="Arial"/>
                <w:sz w:val="24"/>
                <w:szCs w:val="24"/>
              </w:rPr>
              <w:t>logistics</w:t>
            </w:r>
            <w:r w:rsidR="00730F05">
              <w:rPr>
                <w:rFonts w:cs="Arial"/>
                <w:sz w:val="24"/>
                <w:szCs w:val="24"/>
              </w:rPr>
              <w:t xml:space="preserve"> and cost/ton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B65F5E" w:rsidRPr="00B65F5E" w:rsidRDefault="00B65F5E" w:rsidP="00B65F5E">
            <w:pPr>
              <w:pStyle w:val="Lijstalinea"/>
              <w:numPr>
                <w:ilvl w:val="0"/>
                <w:numId w:val="15"/>
              </w:numPr>
              <w:spacing w:before="120" w:after="120"/>
              <w:ind w:left="39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at </w:t>
            </w:r>
            <w:r w:rsidRPr="00B65F5E">
              <w:rPr>
                <w:rFonts w:cs="Arial"/>
                <w:sz w:val="24"/>
                <w:szCs w:val="24"/>
              </w:rPr>
              <w:t>minimum economical industrial scale:</w:t>
            </w:r>
          </w:p>
          <w:p w:rsidR="00B65F5E" w:rsidRPr="00B65F5E" w:rsidRDefault="00B65F5E" w:rsidP="00B65F5E">
            <w:pPr>
              <w:pStyle w:val="Lijstalinea"/>
              <w:numPr>
                <w:ilvl w:val="0"/>
                <w:numId w:val="15"/>
              </w:numPr>
              <w:spacing w:before="120" w:after="120"/>
              <w:ind w:left="397"/>
              <w:rPr>
                <w:rFonts w:cs="Arial"/>
                <w:sz w:val="24"/>
                <w:szCs w:val="24"/>
              </w:rPr>
            </w:pPr>
            <w:r w:rsidRPr="00B65F5E">
              <w:rPr>
                <w:rFonts w:cs="Arial"/>
                <w:sz w:val="24"/>
                <w:szCs w:val="24"/>
              </w:rPr>
              <w:t>scale up options:</w:t>
            </w:r>
          </w:p>
        </w:tc>
      </w:tr>
      <w:tr w:rsidR="00B65F5E" w:rsidRPr="00763923" w:rsidTr="00B65F5E">
        <w:tc>
          <w:tcPr>
            <w:tcW w:w="2297" w:type="dxa"/>
            <w:vAlign w:val="center"/>
          </w:tcPr>
          <w:p w:rsidR="00B65F5E" w:rsidRPr="00730F05" w:rsidRDefault="007679E5" w:rsidP="007679E5">
            <w:pPr>
              <w:jc w:val="right"/>
              <w:rPr>
                <w:rFonts w:cs="Arial"/>
                <w:sz w:val="24"/>
                <w:szCs w:val="24"/>
              </w:rPr>
            </w:pPr>
            <w:r w:rsidRPr="00730F05">
              <w:rPr>
                <w:rFonts w:cs="Arial"/>
                <w:b/>
                <w:sz w:val="24"/>
                <w:szCs w:val="24"/>
              </w:rPr>
              <w:t>OUTPUT</w:t>
            </w:r>
            <w:r w:rsidR="00B65F5E" w:rsidRPr="00730F05">
              <w:rPr>
                <w:rFonts w:cs="Arial"/>
                <w:sz w:val="24"/>
                <w:szCs w:val="24"/>
              </w:rPr>
              <w:t xml:space="preserve"> tons/year and tons/hour:</w:t>
            </w:r>
          </w:p>
        </w:tc>
        <w:tc>
          <w:tcPr>
            <w:tcW w:w="6990" w:type="dxa"/>
          </w:tcPr>
          <w:p w:rsidR="00B65F5E" w:rsidRPr="00763923" w:rsidRDefault="00B65F5E" w:rsidP="00153DD8">
            <w:pPr>
              <w:pStyle w:val="Lijstalinea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at minimum </w:t>
            </w:r>
            <w:r w:rsidRPr="00763923">
              <w:rPr>
                <w:rFonts w:cs="Arial"/>
                <w:sz w:val="24"/>
                <w:szCs w:val="24"/>
              </w:rPr>
              <w:t>economical industrial scale</w:t>
            </w:r>
            <w:r>
              <w:rPr>
                <w:rFonts w:cs="Arial"/>
                <w:sz w:val="24"/>
                <w:szCs w:val="24"/>
              </w:rPr>
              <w:t>:</w:t>
            </w:r>
          </w:p>
          <w:p w:rsidR="00B65F5E" w:rsidRDefault="00B65F5E" w:rsidP="00153DD8">
            <w:pPr>
              <w:pStyle w:val="Lijstalinea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N/P nutrient concentration %</w:t>
            </w:r>
            <w:r>
              <w:rPr>
                <w:rFonts w:cs="Arial"/>
                <w:sz w:val="24"/>
                <w:szCs w:val="24"/>
              </w:rPr>
              <w:t xml:space="preserve"> and plant availability:</w:t>
            </w:r>
          </w:p>
          <w:p w:rsidR="007679E5" w:rsidRPr="00763923" w:rsidRDefault="007679E5" w:rsidP="0066324F">
            <w:pPr>
              <w:pStyle w:val="Lijstalinea"/>
              <w:numPr>
                <w:ilvl w:val="0"/>
                <w:numId w:val="4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Fertilizing product category</w:t>
            </w:r>
            <w:r>
              <w:rPr>
                <w:rFonts w:cs="Arial"/>
                <w:sz w:val="24"/>
                <w:szCs w:val="24"/>
              </w:rPr>
              <w:t xml:space="preserve"> selection</w:t>
            </w:r>
            <w:r w:rsidR="0066324F">
              <w:rPr>
                <w:rStyle w:val="Voetnootmarkering"/>
                <w:rFonts w:cs="Arial"/>
                <w:sz w:val="24"/>
                <w:szCs w:val="24"/>
              </w:rPr>
              <w:footnoteReference w:id="1"/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C04AD5" w:rsidRPr="00763923" w:rsidTr="00B65F5E">
        <w:tc>
          <w:tcPr>
            <w:tcW w:w="2297" w:type="dxa"/>
            <w:vAlign w:val="center"/>
          </w:tcPr>
          <w:p w:rsidR="00C04AD5" w:rsidRPr="00763923" w:rsidRDefault="00C04AD5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Maturity and status description</w:t>
            </w:r>
            <w:r w:rsidR="005F570D" w:rsidRPr="00763923">
              <w:rPr>
                <w:rFonts w:cs="Arial"/>
                <w:sz w:val="24"/>
                <w:szCs w:val="24"/>
              </w:rPr>
              <w:t>: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1,000)</w:t>
            </w:r>
          </w:p>
        </w:tc>
        <w:tc>
          <w:tcPr>
            <w:tcW w:w="6990" w:type="dxa"/>
          </w:tcPr>
          <w:p w:rsidR="0025419E" w:rsidRPr="00763923" w:rsidRDefault="0025419E" w:rsidP="0025419E">
            <w:pPr>
              <w:pStyle w:val="Lijstalinea"/>
              <w:numPr>
                <w:ilvl w:val="0"/>
                <w:numId w:val="3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development legend:</w:t>
            </w:r>
          </w:p>
          <w:p w:rsidR="002100C6" w:rsidRPr="00763923" w:rsidRDefault="00C04AD5" w:rsidP="0025419E">
            <w:pPr>
              <w:pStyle w:val="Lijstalinea"/>
              <w:numPr>
                <w:ilvl w:val="0"/>
                <w:numId w:val="3"/>
              </w:numPr>
              <w:spacing w:before="120" w:after="120"/>
              <w:ind w:left="459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TRL/IRL</w:t>
            </w:r>
            <w:r w:rsidR="00B46CFC">
              <w:rPr>
                <w:rStyle w:val="Voetnootmarkering"/>
                <w:rFonts w:cs="Arial"/>
                <w:sz w:val="24"/>
                <w:szCs w:val="24"/>
              </w:rPr>
              <w:footnoteReference w:id="2"/>
            </w:r>
            <w:r w:rsidRPr="00763923">
              <w:rPr>
                <w:rFonts w:cs="Arial"/>
                <w:sz w:val="24"/>
                <w:szCs w:val="24"/>
              </w:rPr>
              <w:t xml:space="preserve"> level</w:t>
            </w:r>
            <w:r w:rsidR="0025419E" w:rsidRPr="00763923">
              <w:rPr>
                <w:rFonts w:cs="Arial"/>
                <w:sz w:val="24"/>
                <w:szCs w:val="24"/>
              </w:rPr>
              <w:t xml:space="preserve"> or beyond</w:t>
            </w:r>
            <w:r w:rsidR="00084BFE"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D50107" w:rsidRPr="00763923" w:rsidTr="00B65F5E">
        <w:tc>
          <w:tcPr>
            <w:tcW w:w="2297" w:type="dxa"/>
            <w:vAlign w:val="center"/>
          </w:tcPr>
          <w:p w:rsidR="00D50107" w:rsidRPr="00763923" w:rsidRDefault="00D50107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Market competitive economics: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1,000)</w:t>
            </w:r>
          </w:p>
        </w:tc>
        <w:tc>
          <w:tcPr>
            <w:tcW w:w="6990" w:type="dxa"/>
          </w:tcPr>
          <w:p w:rsidR="00D50107" w:rsidRDefault="00D50107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  <w:p w:rsidR="007679E5" w:rsidRPr="00763923" w:rsidRDefault="007679E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CAPEX in EURO</w:t>
            </w:r>
          </w:p>
        </w:tc>
        <w:tc>
          <w:tcPr>
            <w:tcW w:w="6990" w:type="dxa"/>
          </w:tcPr>
          <w:p w:rsidR="0025419E" w:rsidRPr="00763923" w:rsidRDefault="0025419E" w:rsidP="000B07DD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 Capital Expenditure for economical industrial scale: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OPEX in EURO</w:t>
            </w:r>
          </w:p>
        </w:tc>
        <w:tc>
          <w:tcPr>
            <w:tcW w:w="6990" w:type="dxa"/>
          </w:tcPr>
          <w:p w:rsidR="0025419E" w:rsidRPr="00763923" w:rsidRDefault="0025419E" w:rsidP="000B07DD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Operational  Expenditure for economical industrial scale: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972E7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Technology owner (s)</w:t>
            </w:r>
            <w:r w:rsidR="000B07DD" w:rsidRPr="00763923">
              <w:rPr>
                <w:rFonts w:cs="Arial"/>
                <w:sz w:val="24"/>
                <w:szCs w:val="24"/>
              </w:rPr>
              <w:t xml:space="preserve"> and contacts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2972E7" w:rsidRPr="002972E7" w:rsidRDefault="002972E7" w:rsidP="00B65F5E">
            <w:pPr>
              <w:rPr>
                <w:rFonts w:cs="Arial"/>
                <w:color w:val="FF0000"/>
                <w:sz w:val="24"/>
                <w:szCs w:val="24"/>
              </w:rPr>
            </w:pPr>
            <w:r w:rsidRPr="002972E7">
              <w:rPr>
                <w:color w:val="FF0000"/>
              </w:rPr>
              <w:t xml:space="preserve">If you are not the technology owner, a signed Consent Form is needed from the </w:t>
            </w:r>
            <w:r w:rsidRPr="002972E7">
              <w:rPr>
                <w:color w:val="FF0000"/>
              </w:rPr>
              <w:lastRenderedPageBreak/>
              <w:t>technology owner. Otherwise please do not send any personal data of third person.</w:t>
            </w:r>
          </w:p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90" w:type="dxa"/>
          </w:tcPr>
          <w:p w:rsidR="0025419E" w:rsidRPr="00763923" w:rsidRDefault="0025419E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IPR status:</w:t>
            </w:r>
          </w:p>
        </w:tc>
        <w:tc>
          <w:tcPr>
            <w:tcW w:w="6990" w:type="dxa"/>
          </w:tcPr>
          <w:p w:rsidR="0025419E" w:rsidRPr="00763923" w:rsidRDefault="005F570D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(Intellectual property rights, such as industrial properties (industrial designs, models, know-how, patents) and copyrights, trademarks.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EC/MS Authority permits:</w:t>
            </w:r>
          </w:p>
        </w:tc>
        <w:tc>
          <w:tcPr>
            <w:tcW w:w="6990" w:type="dxa"/>
          </w:tcPr>
          <w:p w:rsidR="005F570D" w:rsidRPr="00763923" w:rsidRDefault="005F570D" w:rsidP="005F570D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number:</w:t>
            </w:r>
          </w:p>
          <w:p w:rsidR="005F570D" w:rsidRPr="00763923" w:rsidRDefault="005F570D" w:rsidP="005F570D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Issuing Authority: </w:t>
            </w:r>
          </w:p>
          <w:p w:rsidR="005F570D" w:rsidRPr="00763923" w:rsidRDefault="005F570D" w:rsidP="005F570D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area:</w:t>
            </w:r>
          </w:p>
          <w:p w:rsidR="005F570D" w:rsidRPr="00763923" w:rsidRDefault="005F570D" w:rsidP="005F570D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validity :</w:t>
            </w:r>
          </w:p>
        </w:tc>
      </w:tr>
      <w:tr w:rsidR="0025419E" w:rsidRPr="00763923" w:rsidTr="00B65F5E">
        <w:tc>
          <w:tcPr>
            <w:tcW w:w="2297" w:type="dxa"/>
            <w:vAlign w:val="center"/>
          </w:tcPr>
          <w:p w:rsidR="0025419E" w:rsidRPr="00763923" w:rsidRDefault="0025419E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Short public summary of the technology: </w:t>
            </w:r>
          </w:p>
          <w:p w:rsidR="0025419E" w:rsidRPr="00763923" w:rsidRDefault="000B07DD" w:rsidP="00B65F5E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1,000)</w:t>
            </w:r>
          </w:p>
        </w:tc>
        <w:tc>
          <w:tcPr>
            <w:tcW w:w="6990" w:type="dxa"/>
          </w:tcPr>
          <w:p w:rsidR="0025419E" w:rsidRPr="00763923" w:rsidRDefault="0025419E" w:rsidP="008A3EEC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B56FC2" w:rsidRPr="00763923" w:rsidRDefault="00B56FC2">
      <w:pPr>
        <w:rPr>
          <w:rFonts w:cs="Arial"/>
          <w:sz w:val="24"/>
          <w:szCs w:val="24"/>
        </w:rPr>
      </w:pPr>
      <w:r w:rsidRPr="00763923">
        <w:rPr>
          <w:rFonts w:cs="Arial"/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1"/>
        <w:gridCol w:w="7046"/>
      </w:tblGrid>
      <w:tr w:rsidR="00B56FC2" w:rsidRPr="00763923" w:rsidTr="00084BFE">
        <w:tc>
          <w:tcPr>
            <w:tcW w:w="9287" w:type="dxa"/>
            <w:gridSpan w:val="2"/>
            <w:shd w:val="clear" w:color="auto" w:fill="EAF1DD" w:themeFill="accent3" w:themeFillTint="33"/>
          </w:tcPr>
          <w:p w:rsidR="00084BFE" w:rsidRPr="00763923" w:rsidRDefault="00084BFE" w:rsidP="00084BFE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lastRenderedPageBreak/>
              <w:t xml:space="preserve">PART </w:t>
            </w:r>
            <w:r w:rsidR="00B56FC2" w:rsidRPr="00763923">
              <w:rPr>
                <w:rFonts w:cs="Arial"/>
                <w:b/>
                <w:sz w:val="28"/>
                <w:szCs w:val="28"/>
              </w:rPr>
              <w:t xml:space="preserve">IV: </w:t>
            </w:r>
            <w:r w:rsidRPr="00763923">
              <w:rPr>
                <w:rFonts w:cs="Arial"/>
                <w:b/>
                <w:sz w:val="28"/>
                <w:szCs w:val="28"/>
              </w:rPr>
              <w:t>PRODUCTS</w:t>
            </w:r>
          </w:p>
          <w:p w:rsidR="00733325" w:rsidRDefault="00B56FC2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Questions related to the </w:t>
            </w:r>
            <w:r w:rsidR="00733325">
              <w:rPr>
                <w:rFonts w:cs="Arial"/>
                <w:b/>
                <w:sz w:val="28"/>
                <w:szCs w:val="28"/>
              </w:rPr>
              <w:t xml:space="preserve">practice oriented </w:t>
            </w:r>
            <w:r w:rsidRPr="00763923">
              <w:rPr>
                <w:rFonts w:cs="Arial"/>
                <w:b/>
                <w:sz w:val="28"/>
                <w:szCs w:val="28"/>
              </w:rPr>
              <w:t>recovered</w:t>
            </w:r>
          </w:p>
          <w:p w:rsidR="00B56FC2" w:rsidRPr="00763923" w:rsidRDefault="00B56FC2" w:rsidP="00733325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63923">
              <w:rPr>
                <w:rFonts w:cs="Arial"/>
                <w:b/>
                <w:sz w:val="28"/>
                <w:szCs w:val="28"/>
              </w:rPr>
              <w:t xml:space="preserve">Nitrogen </w:t>
            </w:r>
            <w:r w:rsidR="00C861A9" w:rsidRPr="00763923">
              <w:rPr>
                <w:rFonts w:cs="Arial"/>
                <w:b/>
                <w:sz w:val="28"/>
                <w:szCs w:val="28"/>
              </w:rPr>
              <w:t>and/</w:t>
            </w:r>
            <w:r w:rsidRPr="00763923">
              <w:rPr>
                <w:rFonts w:cs="Arial"/>
                <w:b/>
                <w:sz w:val="28"/>
                <w:szCs w:val="28"/>
              </w:rPr>
              <w:t xml:space="preserve">or Phosphorus </w:t>
            </w:r>
            <w:r w:rsidR="00AB193A" w:rsidRPr="00763923">
              <w:rPr>
                <w:rFonts w:cs="Arial"/>
                <w:b/>
                <w:sz w:val="28"/>
                <w:szCs w:val="28"/>
              </w:rPr>
              <w:t xml:space="preserve">fertilizing </w:t>
            </w:r>
            <w:r w:rsidR="00733325" w:rsidRPr="00763923">
              <w:rPr>
                <w:rFonts w:cs="Arial"/>
                <w:b/>
                <w:sz w:val="28"/>
                <w:szCs w:val="28"/>
              </w:rPr>
              <w:t>products</w:t>
            </w:r>
            <w:r w:rsidR="00733325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Name of the product:</w:t>
            </w:r>
          </w:p>
        </w:tc>
        <w:tc>
          <w:tcPr>
            <w:tcW w:w="7046" w:type="dxa"/>
          </w:tcPr>
          <w:p w:rsidR="00031860" w:rsidRPr="00763923" w:rsidRDefault="00031860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AB193A" w:rsidP="00623608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Fertilizing p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roduct </w:t>
            </w:r>
            <w:r w:rsidRPr="00763923">
              <w:rPr>
                <w:rFonts w:cs="Arial"/>
                <w:sz w:val="24"/>
                <w:szCs w:val="24"/>
              </w:rPr>
              <w:t>category</w:t>
            </w:r>
            <w:r w:rsidR="00595A2B">
              <w:rPr>
                <w:rFonts w:cs="Arial"/>
                <w:sz w:val="24"/>
                <w:szCs w:val="24"/>
              </w:rPr>
              <w:t xml:space="preserve"> selection</w:t>
            </w:r>
            <w:r w:rsidR="00A2475B">
              <w:rPr>
                <w:rFonts w:cs="Arial"/>
                <w:sz w:val="24"/>
                <w:szCs w:val="24"/>
              </w:rPr>
              <w:t xml:space="preserve"> as of EC Fertilizers Regulation revision </w:t>
            </w:r>
            <w:r w:rsidR="00A2475B">
              <w:t xml:space="preserve">COM (2016) 157 </w:t>
            </w:r>
            <w:r w:rsidR="00623608">
              <w:rPr>
                <w:rStyle w:val="Voetnootmarkering"/>
                <w:rFonts w:cs="Arial"/>
                <w:sz w:val="24"/>
                <w:szCs w:val="24"/>
              </w:rPr>
              <w:footnoteReference w:id="3"/>
            </w:r>
            <w:r w:rsidR="00031860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98397D" w:rsidRDefault="00733325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select from the following list:</w:t>
            </w:r>
          </w:p>
          <w:p w:rsidR="0098397D" w:rsidRPr="0098397D" w:rsidRDefault="0098397D" w:rsidP="0098397D">
            <w:pPr>
              <w:pStyle w:val="Lijstalinea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98397D">
              <w:rPr>
                <w:rFonts w:cs="Arial"/>
                <w:b/>
                <w:sz w:val="24"/>
                <w:szCs w:val="24"/>
                <w:u w:val="single"/>
              </w:rPr>
              <w:t>FERTILIZERS</w:t>
            </w:r>
          </w:p>
          <w:p w:rsidR="0098397D" w:rsidRPr="0098397D" w:rsidRDefault="0098397D" w:rsidP="0098397D">
            <w:pPr>
              <w:pStyle w:val="Lijstalinea"/>
              <w:numPr>
                <w:ilvl w:val="0"/>
                <w:numId w:val="14"/>
              </w:numPr>
              <w:spacing w:before="120" w:after="120"/>
              <w:ind w:left="2154" w:hanging="1074"/>
              <w:rPr>
                <w:rFonts w:cs="Arial"/>
                <w:sz w:val="24"/>
                <w:szCs w:val="24"/>
              </w:rPr>
            </w:pPr>
            <w:r w:rsidRPr="0098397D">
              <w:rPr>
                <w:rFonts w:cs="Arial"/>
                <w:sz w:val="24"/>
                <w:szCs w:val="24"/>
              </w:rPr>
              <w:t>Organic fertilizers</w:t>
            </w:r>
          </w:p>
          <w:p w:rsidR="0098397D" w:rsidRPr="0098397D" w:rsidRDefault="0098397D" w:rsidP="0098397D">
            <w:pPr>
              <w:pStyle w:val="Lijstalinea"/>
              <w:numPr>
                <w:ilvl w:val="0"/>
                <w:numId w:val="14"/>
              </w:numPr>
              <w:spacing w:before="120" w:after="120"/>
              <w:ind w:left="2154" w:hanging="1074"/>
              <w:rPr>
                <w:rFonts w:cs="Arial"/>
                <w:sz w:val="24"/>
                <w:szCs w:val="24"/>
              </w:rPr>
            </w:pPr>
            <w:proofErr w:type="spellStart"/>
            <w:r w:rsidRPr="0098397D">
              <w:rPr>
                <w:rFonts w:cs="Arial"/>
                <w:sz w:val="24"/>
                <w:szCs w:val="24"/>
              </w:rPr>
              <w:t>Organo</w:t>
            </w:r>
            <w:proofErr w:type="spellEnd"/>
            <w:r w:rsidRPr="0098397D">
              <w:rPr>
                <w:rFonts w:cs="Arial"/>
                <w:sz w:val="24"/>
                <w:szCs w:val="24"/>
              </w:rPr>
              <w:t>-mineral fertilizers</w:t>
            </w:r>
          </w:p>
          <w:p w:rsidR="0098397D" w:rsidRPr="0098397D" w:rsidRDefault="0098397D" w:rsidP="0098397D">
            <w:pPr>
              <w:pStyle w:val="Lijstalinea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98397D">
              <w:rPr>
                <w:rFonts w:cs="Arial"/>
                <w:b/>
                <w:sz w:val="24"/>
                <w:szCs w:val="24"/>
                <w:u w:val="single"/>
              </w:rPr>
              <w:t>OTHER PRODUCTS</w:t>
            </w:r>
          </w:p>
          <w:p w:rsidR="0098397D" w:rsidRDefault="0098397D" w:rsidP="0098397D">
            <w:pPr>
              <w:pStyle w:val="Lijstalinea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Growing media</w:t>
            </w:r>
          </w:p>
          <w:p w:rsidR="0098397D" w:rsidRDefault="0098397D" w:rsidP="0098397D">
            <w:pPr>
              <w:pStyle w:val="Lijstalinea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Soil improvers</w:t>
            </w:r>
          </w:p>
          <w:p w:rsidR="0098397D" w:rsidRDefault="0098397D" w:rsidP="0098397D">
            <w:pPr>
              <w:pStyle w:val="Lijstalinea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Liming materials</w:t>
            </w:r>
          </w:p>
          <w:p w:rsidR="0098397D" w:rsidRDefault="0098397D" w:rsidP="0098397D">
            <w:pPr>
              <w:pStyle w:val="Lijstalinea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Plant bio-stimulants</w:t>
            </w:r>
          </w:p>
          <w:p w:rsidR="00733325" w:rsidRPr="0098397D" w:rsidRDefault="0098397D" w:rsidP="0098397D">
            <w:pPr>
              <w:pStyle w:val="Lijstalinea"/>
              <w:numPr>
                <w:ilvl w:val="1"/>
                <w:numId w:val="13"/>
              </w:num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Agronomic additives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Status of the product development incl. TRL</w:t>
            </w:r>
            <w:r w:rsidR="00C861A9" w:rsidRPr="00763923">
              <w:rPr>
                <w:rFonts w:cs="Arial"/>
                <w:sz w:val="24"/>
                <w:szCs w:val="24"/>
              </w:rPr>
              <w:t>/IRL</w:t>
            </w:r>
            <w:r w:rsidRPr="00763923">
              <w:rPr>
                <w:rFonts w:cs="Arial"/>
                <w:sz w:val="24"/>
                <w:szCs w:val="24"/>
              </w:rPr>
              <w:t xml:space="preserve"> level</w:t>
            </w:r>
            <w:r w:rsidR="00FD542C">
              <w:rPr>
                <w:rStyle w:val="Voetnootmarkering"/>
                <w:rFonts w:cs="Arial"/>
                <w:sz w:val="24"/>
                <w:szCs w:val="24"/>
              </w:rPr>
              <w:footnoteReference w:id="4"/>
            </w:r>
            <w:r w:rsidR="00032824" w:rsidRPr="00763923">
              <w:rPr>
                <w:rFonts w:cs="Arial"/>
                <w:sz w:val="24"/>
                <w:szCs w:val="24"/>
              </w:rPr>
              <w:t xml:space="preserve"> in 2019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100C6" w:rsidRPr="00763923" w:rsidTr="00595A2B">
        <w:tc>
          <w:tcPr>
            <w:tcW w:w="2241" w:type="dxa"/>
          </w:tcPr>
          <w:p w:rsidR="002100C6" w:rsidRDefault="002100C6" w:rsidP="006C2003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Product  owner (s)</w:t>
            </w:r>
            <w:r w:rsidR="00AB193A" w:rsidRPr="00763923">
              <w:rPr>
                <w:rFonts w:cs="Arial"/>
                <w:sz w:val="24"/>
                <w:szCs w:val="24"/>
              </w:rPr>
              <w:t xml:space="preserve"> and contacts:</w:t>
            </w:r>
          </w:p>
          <w:p w:rsidR="006C2003" w:rsidRPr="006C2003" w:rsidRDefault="006C2003" w:rsidP="006C2003">
            <w:pPr>
              <w:spacing w:before="120" w:after="120"/>
              <w:rPr>
                <w:rFonts w:cs="Arial"/>
                <w:color w:val="FF0000"/>
                <w:sz w:val="24"/>
                <w:szCs w:val="24"/>
              </w:rPr>
            </w:pPr>
            <w:r w:rsidRPr="006C2003">
              <w:rPr>
                <w:color w:val="FF0000"/>
              </w:rPr>
              <w:t>If you are not the product owner, a signed Consent Form is needed from the product owner. Otherwise please do not send any personal data of third person.</w:t>
            </w:r>
          </w:p>
        </w:tc>
        <w:tc>
          <w:tcPr>
            <w:tcW w:w="7046" w:type="dxa"/>
          </w:tcPr>
          <w:p w:rsidR="002100C6" w:rsidRPr="00763923" w:rsidRDefault="002100C6" w:rsidP="00031860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DE6073" w:rsidP="003F5161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nput material(s) </w:t>
            </w:r>
            <w:r w:rsidR="003F5161" w:rsidRPr="00763923">
              <w:rPr>
                <w:rFonts w:cs="Arial"/>
                <w:sz w:val="24"/>
                <w:szCs w:val="24"/>
              </w:rPr>
              <w:t>specification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031860" w:rsidRPr="00763923" w:rsidRDefault="00031860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Quality characterization</w:t>
            </w:r>
            <w:r w:rsidR="00E367B2" w:rsidRPr="00763923">
              <w:rPr>
                <w:rFonts w:cs="Arial"/>
                <w:sz w:val="24"/>
                <w:szCs w:val="24"/>
              </w:rPr>
              <w:t xml:space="preserve"> (Nutrients)</w:t>
            </w:r>
            <w:r w:rsidR="007679E5">
              <w:rPr>
                <w:rFonts w:cs="Arial"/>
                <w:sz w:val="24"/>
                <w:szCs w:val="24"/>
              </w:rPr>
              <w:t xml:space="preserve"> as of EC </w:t>
            </w:r>
            <w:r w:rsidR="007679E5">
              <w:rPr>
                <w:rFonts w:cs="Arial"/>
                <w:sz w:val="24"/>
                <w:szCs w:val="24"/>
              </w:rPr>
              <w:lastRenderedPageBreak/>
              <w:t xml:space="preserve">Fertilizers Regulation revision </w:t>
            </w:r>
            <w:r w:rsidR="007679E5">
              <w:t>COM (2016) 157</w:t>
            </w:r>
            <w:r w:rsidR="00A2475B">
              <w:rPr>
                <w:rStyle w:val="Voetnootmarkering"/>
              </w:rPr>
              <w:footnoteReference w:id="5"/>
            </w:r>
            <w:r w:rsidRPr="00763923">
              <w:rPr>
                <w:rFonts w:cs="Arial"/>
                <w:sz w:val="24"/>
                <w:szCs w:val="24"/>
              </w:rPr>
              <w:t xml:space="preserve">: </w:t>
            </w:r>
          </w:p>
        </w:tc>
        <w:tc>
          <w:tcPr>
            <w:tcW w:w="7046" w:type="dxa"/>
          </w:tcPr>
          <w:p w:rsidR="00BF5053" w:rsidRPr="00763923" w:rsidRDefault="00BF5053" w:rsidP="00AB193A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 xml:space="preserve">Overall </w:t>
            </w:r>
            <w:r w:rsidRPr="00763923">
              <w:rPr>
                <w:sz w:val="24"/>
                <w:szCs w:val="24"/>
              </w:rPr>
              <w:t>texture of the product (</w:t>
            </w:r>
            <w:proofErr w:type="spellStart"/>
            <w:r w:rsidRPr="00763923">
              <w:rPr>
                <w:sz w:val="24"/>
                <w:szCs w:val="24"/>
              </w:rPr>
              <w:t>granulometry</w:t>
            </w:r>
            <w:proofErr w:type="spellEnd"/>
            <w:r w:rsidRPr="00763923">
              <w:rPr>
                <w:sz w:val="24"/>
                <w:szCs w:val="24"/>
              </w:rPr>
              <w:t>, moisture…)</w:t>
            </w:r>
          </w:p>
          <w:p w:rsidR="00031860" w:rsidRPr="00763923" w:rsidRDefault="00031860" w:rsidP="00BF5053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Organic carbon content (% of dry matter</w:t>
            </w:r>
            <w:r w:rsidR="007679E5">
              <w:rPr>
                <w:rFonts w:cs="Arial"/>
                <w:sz w:val="24"/>
                <w:szCs w:val="24"/>
              </w:rPr>
              <w:t xml:space="preserve"> by weight</w:t>
            </w:r>
            <w:r w:rsidRPr="00763923">
              <w:rPr>
                <w:rFonts w:cs="Arial"/>
                <w:sz w:val="24"/>
                <w:szCs w:val="24"/>
              </w:rPr>
              <w:t>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Total carbon content (% of dry matter</w:t>
            </w:r>
            <w:r w:rsidR="007679E5">
              <w:rPr>
                <w:rFonts w:cs="Arial"/>
                <w:sz w:val="24"/>
                <w:szCs w:val="24"/>
              </w:rPr>
              <w:t xml:space="preserve"> by weight</w:t>
            </w:r>
            <w:r w:rsidRPr="00763923">
              <w:rPr>
                <w:rFonts w:cs="Arial"/>
                <w:sz w:val="24"/>
                <w:szCs w:val="24"/>
              </w:rPr>
              <w:t>)</w:t>
            </w:r>
            <w:r w:rsidR="003F5161" w:rsidRPr="00763923">
              <w:rPr>
                <w:rFonts w:cs="Arial"/>
                <w:sz w:val="24"/>
                <w:szCs w:val="24"/>
              </w:rPr>
              <w:t xml:space="preserve">: </w:t>
            </w:r>
          </w:p>
          <w:p w:rsidR="003F5161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Total Nitrogen content % dry matter:</w:t>
            </w:r>
          </w:p>
          <w:p w:rsidR="003F5161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Phosphorus content mg/kg dry matter:</w:t>
            </w:r>
          </w:p>
          <w:p w:rsidR="00031860" w:rsidRPr="00763923" w:rsidRDefault="003F5161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Other m</w:t>
            </w:r>
            <w:r w:rsidR="00031860" w:rsidRPr="00763923">
              <w:rPr>
                <w:rFonts w:cs="Arial"/>
                <w:sz w:val="24"/>
                <w:szCs w:val="24"/>
              </w:rPr>
              <w:t>acro and micro elements (mg/kg dry matter)</w:t>
            </w:r>
            <w:r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Plant available nutrient content </w:t>
            </w:r>
            <w:r w:rsidR="003F5161" w:rsidRPr="00763923">
              <w:rPr>
                <w:rFonts w:cs="Arial"/>
                <w:sz w:val="24"/>
                <w:szCs w:val="24"/>
              </w:rPr>
              <w:t xml:space="preserve">% </w:t>
            </w:r>
            <w:r w:rsidRPr="00763923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e.g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water soluble, citric acid soluble nutrient content)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E33D0C" w:rsidRPr="00763923" w:rsidRDefault="00E33D0C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Dry matter content:</w:t>
            </w:r>
          </w:p>
          <w:p w:rsidR="00E33D0C" w:rsidRPr="00763923" w:rsidRDefault="00E33D0C" w:rsidP="003F5161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Particle density (g cm-3)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3F5161" w:rsidRPr="00763923" w:rsidRDefault="003F5161" w:rsidP="00AB193A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pH: </w:t>
            </w:r>
          </w:p>
        </w:tc>
      </w:tr>
      <w:tr w:rsidR="00031860" w:rsidRPr="00763923" w:rsidTr="00595A2B">
        <w:tc>
          <w:tcPr>
            <w:tcW w:w="2241" w:type="dxa"/>
          </w:tcPr>
          <w:p w:rsidR="00031860" w:rsidRPr="00763923" w:rsidRDefault="00031860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Product safety</w:t>
            </w:r>
            <w:r w:rsidR="007679E5">
              <w:rPr>
                <w:rFonts w:cs="Arial"/>
                <w:sz w:val="24"/>
                <w:szCs w:val="24"/>
              </w:rPr>
              <w:t xml:space="preserve"> as of EC Fertilizers Regulation revision </w:t>
            </w:r>
            <w:r w:rsidR="007679E5">
              <w:t>COM (2016) 157</w:t>
            </w:r>
            <w:r w:rsidR="007A718D">
              <w:rPr>
                <w:rStyle w:val="Voetnootmarkering"/>
              </w:rPr>
              <w:footnoteReference w:id="6"/>
            </w:r>
            <w:r w:rsidR="007679E5" w:rsidRPr="00763923">
              <w:rPr>
                <w:rFonts w:cs="Arial"/>
                <w:sz w:val="24"/>
                <w:szCs w:val="24"/>
              </w:rPr>
              <w:t>:</w:t>
            </w:r>
            <w:r w:rsidR="00AB193A" w:rsidRPr="0076392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7046" w:type="dxa"/>
          </w:tcPr>
          <w:p w:rsidR="00031860" w:rsidRPr="00763923" w:rsidRDefault="00E367B2" w:rsidP="00AB193A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Metals/metalloids: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 As, Cd, Cr, Cu, Hg, Ni, </w:t>
            </w:r>
            <w:proofErr w:type="spellStart"/>
            <w:r w:rsidR="00031860" w:rsidRPr="00763923">
              <w:rPr>
                <w:rFonts w:cs="Arial"/>
                <w:sz w:val="24"/>
                <w:szCs w:val="24"/>
              </w:rPr>
              <w:t>Pb</w:t>
            </w:r>
            <w:proofErr w:type="spellEnd"/>
            <w:r w:rsidR="00031860" w:rsidRPr="00763923">
              <w:rPr>
                <w:rFonts w:cs="Arial"/>
                <w:sz w:val="24"/>
                <w:szCs w:val="24"/>
              </w:rPr>
              <w:t>, Zn (mg/kg dry matter)</w:t>
            </w:r>
            <w:r w:rsidR="00AB193A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031860" w:rsidP="00AB193A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PAH16 or PAH19 (mg/kg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E367B2" w:rsidP="00AB193A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PCB6</w:t>
            </w:r>
            <w:r w:rsidR="00031860" w:rsidRPr="00763923">
              <w:rPr>
                <w:rFonts w:cs="Arial"/>
                <w:sz w:val="24"/>
                <w:szCs w:val="24"/>
              </w:rPr>
              <w:t xml:space="preserve"> (mg/kg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  <w:p w:rsidR="00031860" w:rsidRPr="00763923" w:rsidRDefault="00E367B2" w:rsidP="00AB193A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PCDD/F (ng WHO Toxicity equivalents/kg dry matter)</w:t>
            </w:r>
            <w:r w:rsidR="003F5161" w:rsidRPr="00763923">
              <w:rPr>
                <w:rFonts w:cs="Arial"/>
                <w:sz w:val="24"/>
                <w:szCs w:val="24"/>
              </w:rPr>
              <w:t>:</w:t>
            </w:r>
          </w:p>
        </w:tc>
      </w:tr>
      <w:tr w:rsidR="002100C6" w:rsidRPr="00763923" w:rsidTr="00595A2B">
        <w:tc>
          <w:tcPr>
            <w:tcW w:w="2241" w:type="dxa"/>
          </w:tcPr>
          <w:p w:rsidR="00FE2871" w:rsidRPr="00763923" w:rsidRDefault="00FE2871" w:rsidP="00E3605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In which EU countries and </w:t>
            </w:r>
            <w:r w:rsidR="007679E5">
              <w:rPr>
                <w:rFonts w:cs="Arial"/>
                <w:sz w:val="24"/>
                <w:szCs w:val="24"/>
              </w:rPr>
              <w:t xml:space="preserve">at </w:t>
            </w:r>
            <w:r w:rsidRPr="00763923">
              <w:rPr>
                <w:rFonts w:cs="Arial"/>
                <w:sz w:val="24"/>
                <w:szCs w:val="24"/>
              </w:rPr>
              <w:t xml:space="preserve">what scale has </w:t>
            </w:r>
            <w:r w:rsidR="00E3605C" w:rsidRPr="00763923">
              <w:rPr>
                <w:rFonts w:cs="Arial"/>
                <w:sz w:val="24"/>
                <w:szCs w:val="24"/>
              </w:rPr>
              <w:t xml:space="preserve">your product </w:t>
            </w:r>
            <w:r w:rsidRPr="00763923">
              <w:rPr>
                <w:rFonts w:cs="Arial"/>
                <w:sz w:val="24"/>
                <w:szCs w:val="24"/>
              </w:rPr>
              <w:t>been tested</w:t>
            </w:r>
            <w:r w:rsidR="00595A2B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7046" w:type="dxa"/>
          </w:tcPr>
          <w:p w:rsidR="002100C6" w:rsidRPr="00763923" w:rsidRDefault="002100C6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2100C6" w:rsidRPr="00763923" w:rsidTr="00595A2B">
        <w:tc>
          <w:tcPr>
            <w:tcW w:w="2241" w:type="dxa"/>
          </w:tcPr>
          <w:p w:rsidR="002100C6" w:rsidRPr="00763923" w:rsidRDefault="00FE2871" w:rsidP="007679E5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Has </w:t>
            </w:r>
            <w:r w:rsidR="002100C6" w:rsidRPr="00763923">
              <w:rPr>
                <w:rFonts w:cs="Arial"/>
                <w:sz w:val="24"/>
                <w:szCs w:val="24"/>
              </w:rPr>
              <w:t xml:space="preserve">your product </w:t>
            </w:r>
            <w:r w:rsidR="007679E5">
              <w:rPr>
                <w:rFonts w:cs="Arial"/>
                <w:sz w:val="24"/>
                <w:szCs w:val="24"/>
              </w:rPr>
              <w:t xml:space="preserve">been </w:t>
            </w:r>
            <w:r w:rsidR="002100C6" w:rsidRPr="00763923">
              <w:rPr>
                <w:rFonts w:cs="Arial"/>
                <w:sz w:val="24"/>
                <w:szCs w:val="24"/>
              </w:rPr>
              <w:t>tested under real farming conditions?</w:t>
            </w:r>
          </w:p>
        </w:tc>
        <w:tc>
          <w:tcPr>
            <w:tcW w:w="7046" w:type="dxa"/>
          </w:tcPr>
          <w:p w:rsidR="002100C6" w:rsidRPr="00763923" w:rsidRDefault="002100C6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  <w:tr w:rsidR="001D2720" w:rsidRPr="00763923" w:rsidTr="00595A2B">
        <w:tc>
          <w:tcPr>
            <w:tcW w:w="2241" w:type="dxa"/>
          </w:tcPr>
          <w:p w:rsidR="001D2720" w:rsidRPr="00763923" w:rsidDel="00FE2871" w:rsidRDefault="001D2720" w:rsidP="00B56FC2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sz w:val="24"/>
                <w:szCs w:val="24"/>
              </w:rPr>
              <w:t>Is there any survey about the users' needs of acceptability?</w:t>
            </w:r>
          </w:p>
        </w:tc>
        <w:tc>
          <w:tcPr>
            <w:tcW w:w="7046" w:type="dxa"/>
          </w:tcPr>
          <w:p w:rsidR="001D2720" w:rsidRPr="00763923" w:rsidRDefault="001D2720" w:rsidP="005D51E9">
            <w:pPr>
              <w:spacing w:before="120" w:after="120"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5D51E9" w:rsidRPr="00763923" w:rsidTr="00595A2B">
        <w:tc>
          <w:tcPr>
            <w:tcW w:w="2241" w:type="dxa"/>
          </w:tcPr>
          <w:p w:rsidR="005D51E9" w:rsidRPr="00763923" w:rsidRDefault="005D51E9" w:rsidP="009566D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Product economics</w:t>
            </w:r>
            <w:r w:rsidR="002D4D01" w:rsidRPr="00763923">
              <w:rPr>
                <w:rFonts w:cs="Arial"/>
                <w:sz w:val="24"/>
                <w:szCs w:val="24"/>
              </w:rPr>
              <w:t>,</w:t>
            </w:r>
            <w:r w:rsidRPr="00763923">
              <w:rPr>
                <w:rFonts w:cs="Arial"/>
                <w:sz w:val="24"/>
                <w:szCs w:val="24"/>
              </w:rPr>
              <w:t xml:space="preserve"> EXW whole sale:</w:t>
            </w:r>
            <w:r w:rsidR="009566DE" w:rsidRPr="00763923">
              <w:rPr>
                <w:rFonts w:cs="Arial"/>
                <w:sz w:val="24"/>
                <w:szCs w:val="24"/>
              </w:rPr>
              <w:t>€cost/ton:</w:t>
            </w:r>
          </w:p>
        </w:tc>
        <w:tc>
          <w:tcPr>
            <w:tcW w:w="7046" w:type="dxa"/>
          </w:tcPr>
          <w:p w:rsidR="005D51E9" w:rsidRPr="00763923" w:rsidRDefault="00725AB4" w:rsidP="009566D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EX</w:t>
            </w:r>
            <w:r w:rsidR="009566DE" w:rsidRPr="00763923">
              <w:rPr>
                <w:rFonts w:cs="Arial"/>
                <w:sz w:val="24"/>
                <w:szCs w:val="24"/>
              </w:rPr>
              <w:t>Works</w:t>
            </w:r>
            <w:proofErr w:type="spellEnd"/>
            <w:r w:rsidR="009566DE" w:rsidRPr="00763923">
              <w:rPr>
                <w:rFonts w:cs="Arial"/>
                <w:sz w:val="24"/>
                <w:szCs w:val="24"/>
              </w:rPr>
              <w:t xml:space="preserve"> product availability at manufacturers location for professional large scale users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</w:tr>
      <w:tr w:rsidR="002D4D01" w:rsidRPr="00763923" w:rsidTr="00595A2B">
        <w:tc>
          <w:tcPr>
            <w:tcW w:w="2241" w:type="dxa"/>
          </w:tcPr>
          <w:p w:rsidR="002D4D01" w:rsidRPr="00763923" w:rsidRDefault="002D4D01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User recommendations: </w:t>
            </w:r>
          </w:p>
          <w:p w:rsidR="00B40558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1,000)</w:t>
            </w:r>
          </w:p>
        </w:tc>
        <w:tc>
          <w:tcPr>
            <w:tcW w:w="7046" w:type="dxa"/>
          </w:tcPr>
          <w:p w:rsidR="002D4D01" w:rsidRPr="00763923" w:rsidRDefault="002D4D01" w:rsidP="005D51E9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(incl. doses/ha, application conditions, </w:t>
            </w:r>
            <w:r w:rsidR="00AB193A" w:rsidRPr="00763923">
              <w:rPr>
                <w:rFonts w:cs="Arial"/>
                <w:sz w:val="24"/>
                <w:szCs w:val="24"/>
              </w:rPr>
              <w:t xml:space="preserve">formulations,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aso</w:t>
            </w:r>
            <w:proofErr w:type="spellEnd"/>
            <w:r w:rsidR="00595A2B">
              <w:rPr>
                <w:rFonts w:cs="Arial"/>
                <w:sz w:val="24"/>
                <w:szCs w:val="24"/>
              </w:rPr>
              <w:t>…</w:t>
            </w:r>
            <w:r w:rsidRPr="00763923">
              <w:rPr>
                <w:rFonts w:cs="Arial"/>
                <w:sz w:val="24"/>
                <w:szCs w:val="24"/>
              </w:rPr>
              <w:t>)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IPR status:</w:t>
            </w:r>
          </w:p>
        </w:tc>
        <w:tc>
          <w:tcPr>
            <w:tcW w:w="7046" w:type="dxa"/>
          </w:tcPr>
          <w:p w:rsidR="00B56FC2" w:rsidRPr="00763923" w:rsidRDefault="00732AD6" w:rsidP="0011392C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(Intellectual property rights, such as industrial properties</w:t>
            </w:r>
            <w:r w:rsidR="0011392C" w:rsidRPr="00763923">
              <w:rPr>
                <w:rFonts w:cs="Arial"/>
                <w:sz w:val="24"/>
                <w:szCs w:val="24"/>
              </w:rPr>
              <w:t xml:space="preserve"> (</w:t>
            </w:r>
            <w:r w:rsidRPr="00763923">
              <w:rPr>
                <w:rFonts w:cs="Arial"/>
                <w:sz w:val="24"/>
                <w:szCs w:val="24"/>
              </w:rPr>
              <w:t>industrial designs</w:t>
            </w:r>
            <w:r w:rsidR="0011392C" w:rsidRPr="00763923">
              <w:rPr>
                <w:rFonts w:cs="Arial"/>
                <w:sz w:val="24"/>
                <w:szCs w:val="24"/>
              </w:rPr>
              <w:t>, models, know</w:t>
            </w:r>
            <w:r w:rsidR="00725AB4" w:rsidRPr="00763923">
              <w:rPr>
                <w:rFonts w:cs="Arial"/>
                <w:sz w:val="24"/>
                <w:szCs w:val="24"/>
              </w:rPr>
              <w:t>-</w:t>
            </w:r>
            <w:r w:rsidR="0011392C" w:rsidRPr="00763923">
              <w:rPr>
                <w:rFonts w:cs="Arial"/>
                <w:sz w:val="24"/>
                <w:szCs w:val="24"/>
              </w:rPr>
              <w:t>how</w:t>
            </w:r>
            <w:r w:rsidRPr="00763923">
              <w:rPr>
                <w:rFonts w:cs="Arial"/>
                <w:sz w:val="24"/>
                <w:szCs w:val="24"/>
              </w:rPr>
              <w:t xml:space="preserve">, </w:t>
            </w:r>
            <w:r w:rsidR="0011392C" w:rsidRPr="00763923">
              <w:rPr>
                <w:rFonts w:cs="Arial"/>
                <w:sz w:val="24"/>
                <w:szCs w:val="24"/>
              </w:rPr>
              <w:t xml:space="preserve">patents) and copyrights, </w:t>
            </w:r>
            <w:r w:rsidRPr="00763923">
              <w:rPr>
                <w:rFonts w:cs="Arial"/>
                <w:sz w:val="24"/>
                <w:szCs w:val="24"/>
              </w:rPr>
              <w:t>trademarks</w:t>
            </w:r>
            <w:r w:rsidR="0011392C" w:rsidRPr="00763923">
              <w:rPr>
                <w:rFonts w:cs="Arial"/>
                <w:sz w:val="24"/>
                <w:szCs w:val="24"/>
              </w:rPr>
              <w:t>.</w:t>
            </w:r>
          </w:p>
        </w:tc>
      </w:tr>
      <w:tr w:rsidR="00C861A9" w:rsidRPr="00763923" w:rsidTr="00595A2B">
        <w:tc>
          <w:tcPr>
            <w:tcW w:w="2241" w:type="dxa"/>
          </w:tcPr>
          <w:p w:rsidR="002100C6" w:rsidRPr="00763923" w:rsidRDefault="00C861A9" w:rsidP="00B40558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EC/MS Authority permits for </w:t>
            </w:r>
            <w:r w:rsidR="002D4D01" w:rsidRPr="00763923">
              <w:rPr>
                <w:rFonts w:cs="Arial"/>
                <w:sz w:val="24"/>
                <w:szCs w:val="24"/>
              </w:rPr>
              <w:t xml:space="preserve">product </w:t>
            </w:r>
            <w:r w:rsidRPr="00763923">
              <w:rPr>
                <w:rFonts w:cs="Arial"/>
                <w:sz w:val="24"/>
                <w:szCs w:val="24"/>
              </w:rPr>
              <w:lastRenderedPageBreak/>
              <w:t>use:</w:t>
            </w:r>
          </w:p>
        </w:tc>
        <w:tc>
          <w:tcPr>
            <w:tcW w:w="7046" w:type="dxa"/>
          </w:tcPr>
          <w:p w:rsidR="00B40558" w:rsidRPr="00763923" w:rsidRDefault="00B40558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Permit number:</w:t>
            </w:r>
          </w:p>
          <w:p w:rsidR="00B40558" w:rsidRPr="00763923" w:rsidRDefault="00B40558" w:rsidP="00B40558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Issuing Authority: </w:t>
            </w:r>
          </w:p>
          <w:p w:rsidR="00B40558" w:rsidRPr="00763923" w:rsidRDefault="00B40558" w:rsidP="00B40558">
            <w:pPr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Permit area:</w:t>
            </w:r>
          </w:p>
          <w:p w:rsidR="00C861A9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>Permit validity (crops):</w:t>
            </w:r>
          </w:p>
        </w:tc>
      </w:tr>
      <w:tr w:rsidR="00B56FC2" w:rsidRPr="00763923" w:rsidTr="00595A2B">
        <w:tc>
          <w:tcPr>
            <w:tcW w:w="2241" w:type="dxa"/>
          </w:tcPr>
          <w:p w:rsidR="00B56FC2" w:rsidRPr="00763923" w:rsidRDefault="00B56FC2" w:rsidP="00B40558">
            <w:pPr>
              <w:spacing w:before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lastRenderedPageBreak/>
              <w:t>Short public summary of the product</w:t>
            </w:r>
            <w:r w:rsidR="00B40558" w:rsidRPr="00763923">
              <w:rPr>
                <w:rFonts w:cs="Arial"/>
                <w:sz w:val="24"/>
                <w:szCs w:val="24"/>
              </w:rPr>
              <w:t>:</w:t>
            </w:r>
          </w:p>
          <w:p w:rsidR="00B40558" w:rsidRPr="00763923" w:rsidRDefault="00B40558" w:rsidP="00B40558">
            <w:pPr>
              <w:spacing w:after="120"/>
              <w:rPr>
                <w:rFonts w:cs="Arial"/>
                <w:sz w:val="24"/>
                <w:szCs w:val="24"/>
              </w:rPr>
            </w:pPr>
            <w:r w:rsidRPr="00763923">
              <w:rPr>
                <w:rFonts w:cs="Arial"/>
                <w:sz w:val="24"/>
                <w:szCs w:val="24"/>
              </w:rPr>
              <w:t xml:space="preserve">(max </w:t>
            </w:r>
            <w:proofErr w:type="spellStart"/>
            <w:r w:rsidRPr="00763923">
              <w:rPr>
                <w:rFonts w:cs="Arial"/>
                <w:sz w:val="24"/>
                <w:szCs w:val="24"/>
              </w:rPr>
              <w:t>chk</w:t>
            </w:r>
            <w:proofErr w:type="spellEnd"/>
            <w:r w:rsidRPr="00763923">
              <w:rPr>
                <w:rFonts w:cs="Arial"/>
                <w:sz w:val="24"/>
                <w:szCs w:val="24"/>
              </w:rPr>
              <w:t xml:space="preserve"> 1,000)</w:t>
            </w:r>
          </w:p>
        </w:tc>
        <w:tc>
          <w:tcPr>
            <w:tcW w:w="7046" w:type="dxa"/>
          </w:tcPr>
          <w:p w:rsidR="00B56FC2" w:rsidRPr="00763923" w:rsidRDefault="00B56FC2" w:rsidP="00357B1E">
            <w:pPr>
              <w:spacing w:before="120" w:after="120"/>
              <w:rPr>
                <w:rFonts w:cs="Arial"/>
                <w:sz w:val="24"/>
                <w:szCs w:val="24"/>
              </w:rPr>
            </w:pPr>
          </w:p>
        </w:tc>
      </w:tr>
    </w:tbl>
    <w:p w:rsidR="006C2003" w:rsidRDefault="006C2003" w:rsidP="00623608">
      <w:pPr>
        <w:spacing w:before="120" w:after="120"/>
      </w:pPr>
    </w:p>
    <w:p w:rsidR="00084BFE" w:rsidRPr="00763923" w:rsidRDefault="002100C6" w:rsidP="008A3EEC">
      <w:pPr>
        <w:tabs>
          <w:tab w:val="left" w:pos="5585"/>
        </w:tabs>
        <w:spacing w:before="120" w:after="120"/>
        <w:rPr>
          <w:rFonts w:cs="Arial"/>
          <w:sz w:val="24"/>
          <w:szCs w:val="24"/>
        </w:rPr>
      </w:pPr>
      <w:r w:rsidRPr="00763923">
        <w:rPr>
          <w:rFonts w:cs="Arial"/>
          <w:sz w:val="24"/>
          <w:szCs w:val="24"/>
        </w:rPr>
        <w:t xml:space="preserve">Any additional information you would like to share: </w:t>
      </w:r>
    </w:p>
    <w:sectPr w:rsidR="00084BFE" w:rsidRPr="00763923" w:rsidSect="0012142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9B" w:rsidRDefault="00DA059B" w:rsidP="00AB07EB">
      <w:pPr>
        <w:spacing w:after="0" w:line="240" w:lineRule="auto"/>
      </w:pPr>
      <w:r>
        <w:separator/>
      </w:r>
    </w:p>
  </w:endnote>
  <w:endnote w:type="continuationSeparator" w:id="0">
    <w:p w:rsidR="00DA059B" w:rsidRDefault="00DA059B" w:rsidP="00AB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Pr="00760F27" w:rsidRDefault="008A6D54" w:rsidP="00760F27">
    <w:pPr>
      <w:pStyle w:val="Voettekst"/>
      <w:pBdr>
        <w:top w:val="single" w:sz="4" w:space="1" w:color="auto"/>
      </w:pBdr>
      <w:jc w:val="right"/>
      <w:rPr>
        <w:iCs/>
        <w:sz w:val="20"/>
        <w:szCs w:val="20"/>
      </w:rPr>
    </w:pPr>
    <w:r w:rsidRPr="00760F27">
      <w:rPr>
        <w:iCs/>
        <w:sz w:val="20"/>
        <w:szCs w:val="20"/>
      </w:rPr>
      <w:fldChar w:fldCharType="begin"/>
    </w:r>
    <w:r w:rsidR="0066324F" w:rsidRPr="00760F27">
      <w:rPr>
        <w:iCs/>
        <w:sz w:val="20"/>
        <w:szCs w:val="20"/>
      </w:rPr>
      <w:instrText xml:space="preserve"> PAGE   \* MERGEFORMAT </w:instrText>
    </w:r>
    <w:r w:rsidRPr="00760F27">
      <w:rPr>
        <w:iCs/>
        <w:sz w:val="20"/>
        <w:szCs w:val="20"/>
      </w:rPr>
      <w:fldChar w:fldCharType="separate"/>
    </w:r>
    <w:r w:rsidR="003E62FF">
      <w:rPr>
        <w:iCs/>
        <w:noProof/>
        <w:sz w:val="20"/>
        <w:szCs w:val="20"/>
      </w:rPr>
      <w:t>7</w:t>
    </w:r>
    <w:r w:rsidRPr="00760F27">
      <w:rPr>
        <w:iCs/>
        <w:sz w:val="20"/>
        <w:szCs w:val="20"/>
      </w:rPr>
      <w:fldChar w:fldCharType="end"/>
    </w:r>
    <w:r w:rsidR="0066324F">
      <w:rPr>
        <w:iCs/>
        <w:noProof/>
        <w:sz w:val="20"/>
        <w:szCs w:val="20"/>
        <w:lang w:val="nl-NL" w:eastAsia="nl-NL"/>
      </w:rPr>
      <w:drawing>
        <wp:inline distT="0" distB="0" distL="0" distR="0">
          <wp:extent cx="5760085" cy="735595"/>
          <wp:effectExtent l="19050" t="0" r="0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35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A925DA">
    <w:pPr>
      <w:spacing w:after="0" w:line="240" w:lineRule="auto"/>
      <w:jc w:val="both"/>
      <w:rPr>
        <w:b/>
        <w:color w:val="000000" w:themeColor="text1"/>
        <w:sz w:val="18"/>
        <w:szCs w:val="18"/>
      </w:rPr>
    </w:pPr>
    <w:r>
      <w:rPr>
        <w:b/>
        <w:noProof/>
        <w:color w:val="000000" w:themeColor="text1"/>
        <w:sz w:val="18"/>
        <w:szCs w:val="18"/>
        <w:lang w:val="nl-NL" w:eastAsia="nl-NL"/>
      </w:rPr>
      <w:drawing>
        <wp:inline distT="0" distB="0" distL="0" distR="0">
          <wp:extent cx="5715000" cy="1219200"/>
          <wp:effectExtent l="1905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95" r="1162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9B" w:rsidRDefault="00DA059B" w:rsidP="00AB07EB">
      <w:pPr>
        <w:spacing w:after="0" w:line="240" w:lineRule="auto"/>
      </w:pPr>
      <w:r>
        <w:separator/>
      </w:r>
    </w:p>
  </w:footnote>
  <w:footnote w:type="continuationSeparator" w:id="0">
    <w:p w:rsidR="00DA059B" w:rsidRDefault="00DA059B" w:rsidP="00AB07EB">
      <w:pPr>
        <w:spacing w:after="0" w:line="240" w:lineRule="auto"/>
      </w:pPr>
      <w:r>
        <w:continuationSeparator/>
      </w:r>
    </w:p>
  </w:footnote>
  <w:footnote w:id="1">
    <w:p w:rsidR="0066324F" w:rsidRPr="00733325" w:rsidRDefault="0066324F" w:rsidP="0066324F">
      <w:pPr>
        <w:spacing w:after="0" w:line="240" w:lineRule="auto"/>
        <w:rPr>
          <w:rFonts w:cs="Arial"/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733325">
          <w:rPr>
            <w:rStyle w:val="Hyperlink"/>
            <w:rFonts w:cs="Arial"/>
            <w:sz w:val="20"/>
            <w:szCs w:val="20"/>
          </w:rPr>
          <w:t>https://ec.europa.eu/transparency/regdoc/rep/1/2016/EN/1-2016-157-EN-F1-1.PDF</w:t>
        </w:r>
      </w:hyperlink>
      <w:r w:rsidRPr="00733325">
        <w:rPr>
          <w:rFonts w:cs="Arial"/>
          <w:sz w:val="20"/>
          <w:szCs w:val="20"/>
        </w:rPr>
        <w:t xml:space="preserve"> </w:t>
      </w:r>
    </w:p>
    <w:p w:rsidR="0066324F" w:rsidRPr="0066324F" w:rsidRDefault="00DA059B" w:rsidP="0066324F">
      <w:pPr>
        <w:pStyle w:val="Voetnoottekst"/>
        <w:rPr>
          <w:lang w:val="hu-HU"/>
        </w:rPr>
      </w:pPr>
      <w:hyperlink r:id="rId2" w:history="1">
        <w:r w:rsidR="0066324F" w:rsidRPr="00733325">
          <w:rPr>
            <w:rStyle w:val="Hyperlink"/>
            <w:rFonts w:cs="Arial"/>
          </w:rPr>
          <w:t>http://www.europarl.europa.eu/RegData/etudes/BRIE/2016/582010/EPRS_BRI(2016)582010_EN.pdf</w:t>
        </w:r>
      </w:hyperlink>
    </w:p>
  </w:footnote>
  <w:footnote w:id="2">
    <w:p w:rsidR="0066324F" w:rsidRPr="00B46CFC" w:rsidRDefault="0066324F">
      <w:pPr>
        <w:pStyle w:val="Voetnoottekst"/>
        <w:rPr>
          <w:lang w:val="hu-HU"/>
        </w:rPr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Pr="00A44966">
          <w:rPr>
            <w:rStyle w:val="Hyperlink"/>
          </w:rPr>
          <w:t>https://nutriman.net/sites/default/files/2019-01/TRL_IRL_Technology_Readiness_Levels.pdf</w:t>
        </w:r>
      </w:hyperlink>
    </w:p>
  </w:footnote>
  <w:footnote w:id="3">
    <w:p w:rsidR="00623608" w:rsidRPr="00623608" w:rsidRDefault="00623608">
      <w:pPr>
        <w:pStyle w:val="Voetnoottekst"/>
        <w:rPr>
          <w:lang w:val="hu-HU"/>
        </w:rPr>
      </w:pPr>
      <w:r>
        <w:rPr>
          <w:rStyle w:val="Voetnootmarkering"/>
        </w:rPr>
        <w:footnoteRef/>
      </w:r>
      <w:r>
        <w:t xml:space="preserve"> </w:t>
      </w:r>
      <w:hyperlink r:id="rId4" w:history="1">
        <w:r w:rsidRPr="00733325">
          <w:rPr>
            <w:rStyle w:val="Hyperlink"/>
            <w:rFonts w:cs="Arial"/>
          </w:rPr>
          <w:t>https://ec.europa.eu/transparency/regdoc/rep/1/2016/EN/1-2016-157-EN-F1-1.PDF</w:t>
        </w:r>
      </w:hyperlink>
    </w:p>
  </w:footnote>
  <w:footnote w:id="4">
    <w:p w:rsidR="0066324F" w:rsidRPr="00FD542C" w:rsidRDefault="0066324F">
      <w:pPr>
        <w:pStyle w:val="Voetnoottekst"/>
        <w:rPr>
          <w:lang w:val="hu-HU"/>
        </w:rPr>
      </w:pPr>
      <w:r>
        <w:rPr>
          <w:rStyle w:val="Voetnootmarkering"/>
        </w:rPr>
        <w:footnoteRef/>
      </w:r>
      <w:r>
        <w:t xml:space="preserve"> </w:t>
      </w:r>
      <w:hyperlink r:id="rId5" w:history="1">
        <w:r w:rsidRPr="00FD542C">
          <w:rPr>
            <w:rStyle w:val="Hyperlink"/>
          </w:rPr>
          <w:t>https://nutriman.net/sites/default/files/2019-01/TRL_IRL_Technology_Readiness_Levels.pdf</w:t>
        </w:r>
      </w:hyperlink>
    </w:p>
  </w:footnote>
  <w:footnote w:id="5">
    <w:p w:rsidR="00A2475B" w:rsidRPr="00A2475B" w:rsidRDefault="00A2475B">
      <w:pPr>
        <w:pStyle w:val="Voetnoottekst"/>
        <w:rPr>
          <w:lang w:val="hu-HU"/>
        </w:rPr>
      </w:pPr>
      <w:r>
        <w:rPr>
          <w:rStyle w:val="Voetnootmarkering"/>
        </w:rPr>
        <w:footnoteRef/>
      </w:r>
      <w:r>
        <w:t xml:space="preserve"> </w:t>
      </w:r>
      <w:hyperlink r:id="rId6" w:history="1">
        <w:r w:rsidRPr="00A2475B">
          <w:rPr>
            <w:rStyle w:val="Hyperlink"/>
          </w:rPr>
          <w:t>https://ec.europa.eu/transparency/regdoc/rep/1/2016/EN/1-2016-157-EN-F1-1.PDF</w:t>
        </w:r>
      </w:hyperlink>
    </w:p>
  </w:footnote>
  <w:footnote w:id="6">
    <w:p w:rsidR="007A718D" w:rsidRPr="007A718D" w:rsidRDefault="007A718D">
      <w:pPr>
        <w:pStyle w:val="Voetnoottekst"/>
        <w:rPr>
          <w:lang w:val="hu-HU"/>
        </w:rPr>
      </w:pPr>
      <w:r>
        <w:rPr>
          <w:rStyle w:val="Voetnootmarkering"/>
        </w:rPr>
        <w:footnoteRef/>
      </w:r>
      <w:r>
        <w:t xml:space="preserve"> </w:t>
      </w:r>
      <w:hyperlink r:id="rId7" w:history="1">
        <w:r w:rsidRPr="007A718D">
          <w:rPr>
            <w:rStyle w:val="Hyperlink"/>
          </w:rPr>
          <w:t>https://ec.europa.eu/transparency/regdoc/rep/1/2016/EN/1-2016-157-EN-F1-1.PDF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A925DA">
    <w:pPr>
      <w:pStyle w:val="Voettekst"/>
      <w:jc w:val="both"/>
      <w:rPr>
        <w:color w:val="000000" w:themeColor="text1"/>
        <w:sz w:val="18"/>
        <w:szCs w:val="18"/>
      </w:rPr>
    </w:pPr>
    <w:r w:rsidRPr="00F63CBD">
      <w:rPr>
        <w:b/>
        <w:color w:val="000000" w:themeColor="text1"/>
        <w:sz w:val="18"/>
        <w:szCs w:val="18"/>
      </w:rPr>
      <w:t>NUTRIMAN Questionnaire</w:t>
    </w:r>
    <w:r>
      <w:rPr>
        <w:b/>
        <w:color w:val="000000" w:themeColor="text1"/>
        <w:sz w:val="18"/>
        <w:szCs w:val="18"/>
      </w:rPr>
      <w:t xml:space="preserve"> </w:t>
    </w:r>
  </w:p>
  <w:p w:rsidR="0066324F" w:rsidRPr="008A3EEC" w:rsidRDefault="0066324F" w:rsidP="00760F27">
    <w:pPr>
      <w:pStyle w:val="Voettekst"/>
      <w:pBdr>
        <w:bottom w:val="single" w:sz="4" w:space="1" w:color="auto"/>
      </w:pBdr>
      <w:rPr>
        <w:b/>
        <w:color w:val="000000" w:themeColor="text1"/>
      </w:rPr>
    </w:pPr>
    <w:r>
      <w:rPr>
        <w:color w:val="000000" w:themeColor="text1"/>
        <w:sz w:val="18"/>
        <w:szCs w:val="18"/>
      </w:rPr>
      <w:t>D</w:t>
    </w:r>
    <w:r w:rsidRPr="00C23807">
      <w:rPr>
        <w:color w:val="000000" w:themeColor="text1"/>
        <w:sz w:val="18"/>
        <w:szCs w:val="18"/>
      </w:rPr>
      <w:t xml:space="preserve">ate of issue: </w:t>
    </w:r>
    <w:r>
      <w:rPr>
        <w:color w:val="000000" w:themeColor="text1"/>
        <w:sz w:val="18"/>
        <w:szCs w:val="18"/>
      </w:rPr>
      <w:t>07 January 2019, Version: 1.0.</w:t>
    </w:r>
  </w:p>
  <w:p w:rsidR="0066324F" w:rsidRDefault="0066324F" w:rsidP="00AB07E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24F" w:rsidRDefault="0066324F" w:rsidP="00153DD8">
    <w:pPr>
      <w:spacing w:after="0"/>
    </w:pPr>
    <w:r>
      <w:rPr>
        <w:noProof/>
        <w:lang w:val="nl-NL" w:eastAsia="nl-NL"/>
      </w:rPr>
      <w:drawing>
        <wp:inline distT="0" distB="0" distL="0" distR="0">
          <wp:extent cx="5835650" cy="1085850"/>
          <wp:effectExtent l="19050" t="0" r="0" b="0"/>
          <wp:docPr id="1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54" t="19262" b="10656"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24F" w:rsidRDefault="00DA059B">
    <w:pPr>
      <w:pStyle w:val="Koptekst"/>
    </w:pPr>
    <w:r>
      <w:pict>
        <v:rect id="_x0000_i1025" style="width:453.6pt;height:1.5pt;mso-position-horizontal:absolute" o:hralign="center" o:hrstd="t" o:hrnoshade="t" o:hr="t" fillcolor="#92d05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CD4"/>
    <w:multiLevelType w:val="hybridMultilevel"/>
    <w:tmpl w:val="1BB0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073"/>
    <w:multiLevelType w:val="hybridMultilevel"/>
    <w:tmpl w:val="CFAE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0D82"/>
    <w:multiLevelType w:val="multilevel"/>
    <w:tmpl w:val="F2B0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209B9"/>
    <w:multiLevelType w:val="hybridMultilevel"/>
    <w:tmpl w:val="51E4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B38"/>
    <w:multiLevelType w:val="hybridMultilevel"/>
    <w:tmpl w:val="25266D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B7D"/>
    <w:multiLevelType w:val="hybridMultilevel"/>
    <w:tmpl w:val="F3C8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ECB"/>
    <w:multiLevelType w:val="hybridMultilevel"/>
    <w:tmpl w:val="C33A3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26F19"/>
    <w:multiLevelType w:val="hybridMultilevel"/>
    <w:tmpl w:val="A66E7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51423"/>
    <w:multiLevelType w:val="hybridMultilevel"/>
    <w:tmpl w:val="801C4E46"/>
    <w:lvl w:ilvl="0" w:tplc="D08ADE94">
      <w:start w:val="1"/>
      <w:numFmt w:val="decimal"/>
      <w:lvlText w:val="I/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B3702A"/>
    <w:multiLevelType w:val="hybridMultilevel"/>
    <w:tmpl w:val="A9BC1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8586E"/>
    <w:multiLevelType w:val="hybridMultilevel"/>
    <w:tmpl w:val="80F49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E0BDD"/>
    <w:multiLevelType w:val="hybridMultilevel"/>
    <w:tmpl w:val="9FA60F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3F5123"/>
    <w:multiLevelType w:val="hybridMultilevel"/>
    <w:tmpl w:val="53822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55A"/>
    <w:multiLevelType w:val="hybridMultilevel"/>
    <w:tmpl w:val="50E27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4AAA5FC">
      <w:start w:val="1"/>
      <w:numFmt w:val="decimal"/>
      <w:lvlText w:val="II/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D68B2"/>
    <w:multiLevelType w:val="hybridMultilevel"/>
    <w:tmpl w:val="810A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EB"/>
    <w:rsid w:val="0000151D"/>
    <w:rsid w:val="00007089"/>
    <w:rsid w:val="000177AD"/>
    <w:rsid w:val="00020DE6"/>
    <w:rsid w:val="0002378E"/>
    <w:rsid w:val="00031860"/>
    <w:rsid w:val="00032824"/>
    <w:rsid w:val="00033679"/>
    <w:rsid w:val="00034767"/>
    <w:rsid w:val="00045427"/>
    <w:rsid w:val="00052C1E"/>
    <w:rsid w:val="000533C2"/>
    <w:rsid w:val="000574D7"/>
    <w:rsid w:val="00064734"/>
    <w:rsid w:val="000700F7"/>
    <w:rsid w:val="00084BFE"/>
    <w:rsid w:val="00096D15"/>
    <w:rsid w:val="000B07DD"/>
    <w:rsid w:val="000C5201"/>
    <w:rsid w:val="000C5B80"/>
    <w:rsid w:val="00103B52"/>
    <w:rsid w:val="0011392C"/>
    <w:rsid w:val="00121425"/>
    <w:rsid w:val="0013193E"/>
    <w:rsid w:val="001428BD"/>
    <w:rsid w:val="00153DD8"/>
    <w:rsid w:val="001637B3"/>
    <w:rsid w:val="00164D4B"/>
    <w:rsid w:val="0016707A"/>
    <w:rsid w:val="00193D33"/>
    <w:rsid w:val="001A12A1"/>
    <w:rsid w:val="001A6426"/>
    <w:rsid w:val="001B7488"/>
    <w:rsid w:val="001D2720"/>
    <w:rsid w:val="001D5637"/>
    <w:rsid w:val="002015B0"/>
    <w:rsid w:val="002100C6"/>
    <w:rsid w:val="00212285"/>
    <w:rsid w:val="002211AD"/>
    <w:rsid w:val="00231F1D"/>
    <w:rsid w:val="00242295"/>
    <w:rsid w:val="00250808"/>
    <w:rsid w:val="0025419E"/>
    <w:rsid w:val="00260CF9"/>
    <w:rsid w:val="00274635"/>
    <w:rsid w:val="00274B04"/>
    <w:rsid w:val="002877D9"/>
    <w:rsid w:val="00291253"/>
    <w:rsid w:val="00292A8D"/>
    <w:rsid w:val="002972E7"/>
    <w:rsid w:val="002A55EA"/>
    <w:rsid w:val="002B069D"/>
    <w:rsid w:val="002D0B9D"/>
    <w:rsid w:val="002D4D01"/>
    <w:rsid w:val="003259F9"/>
    <w:rsid w:val="00333591"/>
    <w:rsid w:val="00334F54"/>
    <w:rsid w:val="00336708"/>
    <w:rsid w:val="00341DA7"/>
    <w:rsid w:val="00357B1E"/>
    <w:rsid w:val="00360275"/>
    <w:rsid w:val="0036173A"/>
    <w:rsid w:val="00364070"/>
    <w:rsid w:val="003751F4"/>
    <w:rsid w:val="003759AA"/>
    <w:rsid w:val="00391C64"/>
    <w:rsid w:val="003A242D"/>
    <w:rsid w:val="003A678C"/>
    <w:rsid w:val="003B07B4"/>
    <w:rsid w:val="003B43CB"/>
    <w:rsid w:val="003D06D1"/>
    <w:rsid w:val="003E62FF"/>
    <w:rsid w:val="003F48F0"/>
    <w:rsid w:val="003F5161"/>
    <w:rsid w:val="003F6D82"/>
    <w:rsid w:val="004241A7"/>
    <w:rsid w:val="00432902"/>
    <w:rsid w:val="00440EA2"/>
    <w:rsid w:val="00452BE6"/>
    <w:rsid w:val="00467E9E"/>
    <w:rsid w:val="00473710"/>
    <w:rsid w:val="00474B20"/>
    <w:rsid w:val="00493B62"/>
    <w:rsid w:val="00497074"/>
    <w:rsid w:val="004A5FA3"/>
    <w:rsid w:val="004B34E7"/>
    <w:rsid w:val="004E2F75"/>
    <w:rsid w:val="00501927"/>
    <w:rsid w:val="0050774C"/>
    <w:rsid w:val="005207F4"/>
    <w:rsid w:val="00532DC3"/>
    <w:rsid w:val="00536C36"/>
    <w:rsid w:val="005531C8"/>
    <w:rsid w:val="0055360F"/>
    <w:rsid w:val="005669E0"/>
    <w:rsid w:val="00586893"/>
    <w:rsid w:val="00595A2B"/>
    <w:rsid w:val="005A5FC3"/>
    <w:rsid w:val="005B0F13"/>
    <w:rsid w:val="005B709F"/>
    <w:rsid w:val="005D51E9"/>
    <w:rsid w:val="005E549F"/>
    <w:rsid w:val="005F570D"/>
    <w:rsid w:val="005F6D3F"/>
    <w:rsid w:val="00601049"/>
    <w:rsid w:val="00623608"/>
    <w:rsid w:val="00632565"/>
    <w:rsid w:val="006356AB"/>
    <w:rsid w:val="00636601"/>
    <w:rsid w:val="00655D77"/>
    <w:rsid w:val="0066324F"/>
    <w:rsid w:val="006702EC"/>
    <w:rsid w:val="006C1CA4"/>
    <w:rsid w:val="006C2003"/>
    <w:rsid w:val="006C2A93"/>
    <w:rsid w:val="006C5497"/>
    <w:rsid w:val="006D5F87"/>
    <w:rsid w:val="007167BF"/>
    <w:rsid w:val="007253FC"/>
    <w:rsid w:val="00725AB4"/>
    <w:rsid w:val="00730F05"/>
    <w:rsid w:val="00732AD6"/>
    <w:rsid w:val="00733325"/>
    <w:rsid w:val="00740C94"/>
    <w:rsid w:val="00760F27"/>
    <w:rsid w:val="00763923"/>
    <w:rsid w:val="007646EA"/>
    <w:rsid w:val="007679E5"/>
    <w:rsid w:val="0077490B"/>
    <w:rsid w:val="00783BDF"/>
    <w:rsid w:val="007A718D"/>
    <w:rsid w:val="007B3830"/>
    <w:rsid w:val="007C41A0"/>
    <w:rsid w:val="007C4217"/>
    <w:rsid w:val="007C7420"/>
    <w:rsid w:val="007D01AC"/>
    <w:rsid w:val="007D2BC4"/>
    <w:rsid w:val="00805ADB"/>
    <w:rsid w:val="00822AA4"/>
    <w:rsid w:val="00826539"/>
    <w:rsid w:val="00846870"/>
    <w:rsid w:val="00860FCD"/>
    <w:rsid w:val="008610AD"/>
    <w:rsid w:val="0086675F"/>
    <w:rsid w:val="00885EB4"/>
    <w:rsid w:val="00887B14"/>
    <w:rsid w:val="008A1C29"/>
    <w:rsid w:val="008A3EEC"/>
    <w:rsid w:val="008A6D54"/>
    <w:rsid w:val="008C4B9D"/>
    <w:rsid w:val="008D33C8"/>
    <w:rsid w:val="008D7988"/>
    <w:rsid w:val="008E509E"/>
    <w:rsid w:val="008F7EDD"/>
    <w:rsid w:val="00913890"/>
    <w:rsid w:val="00914FE5"/>
    <w:rsid w:val="009313FD"/>
    <w:rsid w:val="00932623"/>
    <w:rsid w:val="00933A2E"/>
    <w:rsid w:val="00941181"/>
    <w:rsid w:val="00941A04"/>
    <w:rsid w:val="009566DE"/>
    <w:rsid w:val="00966267"/>
    <w:rsid w:val="00966E16"/>
    <w:rsid w:val="009719D3"/>
    <w:rsid w:val="0098397D"/>
    <w:rsid w:val="00984D47"/>
    <w:rsid w:val="00992FE1"/>
    <w:rsid w:val="009A01BC"/>
    <w:rsid w:val="009A4CCE"/>
    <w:rsid w:val="009A6A4E"/>
    <w:rsid w:val="009B4948"/>
    <w:rsid w:val="009D1F79"/>
    <w:rsid w:val="00A127D0"/>
    <w:rsid w:val="00A133BC"/>
    <w:rsid w:val="00A2475B"/>
    <w:rsid w:val="00A44966"/>
    <w:rsid w:val="00A64C16"/>
    <w:rsid w:val="00A73A71"/>
    <w:rsid w:val="00A761C0"/>
    <w:rsid w:val="00A8699F"/>
    <w:rsid w:val="00A925DA"/>
    <w:rsid w:val="00AA495A"/>
    <w:rsid w:val="00AA5AC0"/>
    <w:rsid w:val="00AB07EB"/>
    <w:rsid w:val="00AB0FE1"/>
    <w:rsid w:val="00AB193A"/>
    <w:rsid w:val="00AB305A"/>
    <w:rsid w:val="00AC2866"/>
    <w:rsid w:val="00AC55C0"/>
    <w:rsid w:val="00B11F9E"/>
    <w:rsid w:val="00B347C0"/>
    <w:rsid w:val="00B40558"/>
    <w:rsid w:val="00B457A3"/>
    <w:rsid w:val="00B46CFC"/>
    <w:rsid w:val="00B54DFF"/>
    <w:rsid w:val="00B56FC2"/>
    <w:rsid w:val="00B65F5E"/>
    <w:rsid w:val="00B80430"/>
    <w:rsid w:val="00B96901"/>
    <w:rsid w:val="00BA44A0"/>
    <w:rsid w:val="00BC283C"/>
    <w:rsid w:val="00BE1678"/>
    <w:rsid w:val="00BE20AB"/>
    <w:rsid w:val="00BF5053"/>
    <w:rsid w:val="00BF6B7B"/>
    <w:rsid w:val="00C04AD5"/>
    <w:rsid w:val="00C327EE"/>
    <w:rsid w:val="00C71B27"/>
    <w:rsid w:val="00C805F7"/>
    <w:rsid w:val="00C861A9"/>
    <w:rsid w:val="00CA0C43"/>
    <w:rsid w:val="00CA56B4"/>
    <w:rsid w:val="00CB1BCA"/>
    <w:rsid w:val="00CC51B6"/>
    <w:rsid w:val="00CD5CF6"/>
    <w:rsid w:val="00CE637B"/>
    <w:rsid w:val="00CF4FD2"/>
    <w:rsid w:val="00CF5E08"/>
    <w:rsid w:val="00CF7EFF"/>
    <w:rsid w:val="00D04EF7"/>
    <w:rsid w:val="00D1632A"/>
    <w:rsid w:val="00D27782"/>
    <w:rsid w:val="00D404A0"/>
    <w:rsid w:val="00D44552"/>
    <w:rsid w:val="00D45217"/>
    <w:rsid w:val="00D50107"/>
    <w:rsid w:val="00D74D46"/>
    <w:rsid w:val="00D74E09"/>
    <w:rsid w:val="00D871A7"/>
    <w:rsid w:val="00D9169E"/>
    <w:rsid w:val="00DA059B"/>
    <w:rsid w:val="00DA7510"/>
    <w:rsid w:val="00DB4D1D"/>
    <w:rsid w:val="00DD33DC"/>
    <w:rsid w:val="00DE6073"/>
    <w:rsid w:val="00DF05E7"/>
    <w:rsid w:val="00E00195"/>
    <w:rsid w:val="00E037E2"/>
    <w:rsid w:val="00E20117"/>
    <w:rsid w:val="00E211EC"/>
    <w:rsid w:val="00E33D0C"/>
    <w:rsid w:val="00E3605C"/>
    <w:rsid w:val="00E367B2"/>
    <w:rsid w:val="00E44266"/>
    <w:rsid w:val="00E52E5C"/>
    <w:rsid w:val="00E57AE2"/>
    <w:rsid w:val="00E71D81"/>
    <w:rsid w:val="00E77D68"/>
    <w:rsid w:val="00EE4A17"/>
    <w:rsid w:val="00EF0FE7"/>
    <w:rsid w:val="00F016D7"/>
    <w:rsid w:val="00F03499"/>
    <w:rsid w:val="00F044C2"/>
    <w:rsid w:val="00F04F56"/>
    <w:rsid w:val="00F27F1F"/>
    <w:rsid w:val="00F30970"/>
    <w:rsid w:val="00F46628"/>
    <w:rsid w:val="00F46963"/>
    <w:rsid w:val="00F57082"/>
    <w:rsid w:val="00F6311F"/>
    <w:rsid w:val="00F660E6"/>
    <w:rsid w:val="00F678CB"/>
    <w:rsid w:val="00F75E7B"/>
    <w:rsid w:val="00F826A0"/>
    <w:rsid w:val="00FB0B9C"/>
    <w:rsid w:val="00FB334C"/>
    <w:rsid w:val="00FC5BA3"/>
    <w:rsid w:val="00FD0D86"/>
    <w:rsid w:val="00FD26A8"/>
    <w:rsid w:val="00FD542C"/>
    <w:rsid w:val="00FD6E14"/>
    <w:rsid w:val="00FE287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06E2E-73AF-450C-828E-B0286BE6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16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07EB"/>
  </w:style>
  <w:style w:type="paragraph" w:styleId="Voettekst">
    <w:name w:val="footer"/>
    <w:basedOn w:val="Standaard"/>
    <w:link w:val="VoettekstChar"/>
    <w:uiPriority w:val="99"/>
    <w:unhideWhenUsed/>
    <w:rsid w:val="00AB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07EB"/>
  </w:style>
  <w:style w:type="paragraph" w:styleId="Geenafstand">
    <w:name w:val="No Spacing"/>
    <w:link w:val="GeenafstandChar"/>
    <w:uiPriority w:val="1"/>
    <w:qFormat/>
    <w:rsid w:val="00AB07EB"/>
    <w:pPr>
      <w:spacing w:after="0" w:line="240" w:lineRule="auto"/>
    </w:pPr>
    <w:rPr>
      <w:rFonts w:eastAsiaTheme="minorEastAsia"/>
      <w:lang w:val="hu-H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B07EB"/>
    <w:rPr>
      <w:rFonts w:eastAsiaTheme="minorEastAsia"/>
      <w:lang w:val="hu-H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07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B0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8A3EE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6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Zwaar">
    <w:name w:val="Strong"/>
    <w:basedOn w:val="Standaardalinea-lettertype"/>
    <w:uiPriority w:val="22"/>
    <w:qFormat/>
    <w:rsid w:val="00F660E6"/>
    <w:rPr>
      <w:b/>
      <w:bCs/>
    </w:rPr>
  </w:style>
  <w:style w:type="paragraph" w:customStyle="1" w:styleId="Default">
    <w:name w:val="Default"/>
    <w:rsid w:val="00913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12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12A1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25419E"/>
    <w:pPr>
      <w:ind w:left="720"/>
      <w:contextualSpacing/>
    </w:pPr>
  </w:style>
  <w:style w:type="character" w:customStyle="1" w:styleId="ilfuvd">
    <w:name w:val="ilfuvd"/>
    <w:basedOn w:val="Standaardalinea-lettertype"/>
    <w:rsid w:val="00732AD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404A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404A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404A0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3332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33325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33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utriman.net/sites/default/files/2019-01/TRL_IRL_Technology_Readiness_Levels.pdf" TargetMode="External"/><Relationship Id="rId7" Type="http://schemas.openxmlformats.org/officeDocument/2006/relationships/hyperlink" Target="https://ec.europa.eu/transparency/regdoc/rep/1/2016/EN/1-2016-157-EN-F1-1.PDF" TargetMode="External"/><Relationship Id="rId2" Type="http://schemas.openxmlformats.org/officeDocument/2006/relationships/hyperlink" Target="http://www.europarl.europa.eu/RegData/etudes/BRIE/2016/582010/EPRS_BRI(2016)582010_EN.pdf" TargetMode="External"/><Relationship Id="rId1" Type="http://schemas.openxmlformats.org/officeDocument/2006/relationships/hyperlink" Target="https://ec.europa.eu/transparency/regdoc/rep/1/2016/EN/1-2016-157-EN-F1-1.PDF" TargetMode="External"/><Relationship Id="rId6" Type="http://schemas.openxmlformats.org/officeDocument/2006/relationships/hyperlink" Target="https://ec.europa.eu/transparency/regdoc/rep/1/2016/EN/1-2016-157-EN-F1-1.PDF" TargetMode="External"/><Relationship Id="rId5" Type="http://schemas.openxmlformats.org/officeDocument/2006/relationships/hyperlink" Target="https://nutriman.net/sites/default/files/2019-01/TRL_IRL_Technology_Readiness_Levels.pdf" TargetMode="External"/><Relationship Id="rId4" Type="http://schemas.openxmlformats.org/officeDocument/2006/relationships/hyperlink" Target="https://ec.europa.eu/transparency/regdoc/rep/1/2016/EN/1-2016-157-EN-F1-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BE1FF-1621-4A44-A492-AD64E030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811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Someus www.3ragrocarbon.com</dc:creator>
  <cp:lastModifiedBy>Noort, Rembert van</cp:lastModifiedBy>
  <cp:revision>2</cp:revision>
  <cp:lastPrinted>2019-01-07T11:20:00Z</cp:lastPrinted>
  <dcterms:created xsi:type="dcterms:W3CDTF">2019-01-25T13:28:00Z</dcterms:created>
  <dcterms:modified xsi:type="dcterms:W3CDTF">2019-01-25T13:28:00Z</dcterms:modified>
</cp:coreProperties>
</file>